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2983FB" w14:textId="77777777" w:rsidR="0099788B" w:rsidRDefault="0015195C" w:rsidP="0015195C">
      <w:pPr>
        <w:pStyle w:val="Title"/>
        <w:jc w:val="center"/>
      </w:pPr>
      <w:r>
        <w:t>Spatial Analysis of Rental Units for The City of Citrus Heights</w:t>
      </w:r>
    </w:p>
    <w:p w14:paraId="72B90CAC" w14:textId="77777777" w:rsidR="0015195C" w:rsidRPr="0015195C" w:rsidRDefault="0015195C" w:rsidP="0015195C"/>
    <w:p w14:paraId="4028102E" w14:textId="77777777" w:rsidR="0015195C" w:rsidRPr="0015195C" w:rsidRDefault="0015195C" w:rsidP="0015195C">
      <w:pPr>
        <w:pStyle w:val="Subtitle"/>
        <w:jc w:val="center"/>
        <w:rPr>
          <w:b/>
          <w:sz w:val="36"/>
          <w:szCs w:val="36"/>
        </w:rPr>
      </w:pPr>
      <w:r w:rsidRPr="0015195C">
        <w:rPr>
          <w:b/>
          <w:sz w:val="36"/>
          <w:szCs w:val="36"/>
        </w:rPr>
        <w:t>Project Summary</w:t>
      </w:r>
    </w:p>
    <w:p w14:paraId="5C018B8D" w14:textId="77777777" w:rsidR="0015195C" w:rsidRDefault="0015195C" w:rsidP="0015195C">
      <w:pPr>
        <w:jc w:val="center"/>
        <w:rPr>
          <w:rStyle w:val="SubtleEmphasis"/>
        </w:rPr>
      </w:pPr>
      <w:r>
        <w:rPr>
          <w:rStyle w:val="SubtleEmphasis"/>
        </w:rPr>
        <w:t>By</w:t>
      </w:r>
      <w:r w:rsidRPr="0015195C">
        <w:rPr>
          <w:rStyle w:val="SubtleEmphasis"/>
        </w:rPr>
        <w:t>: Jason Thorn</w:t>
      </w:r>
    </w:p>
    <w:p w14:paraId="42538E11" w14:textId="77777777" w:rsidR="0015195C" w:rsidRDefault="0015195C" w:rsidP="0015195C">
      <w:pPr>
        <w:jc w:val="center"/>
        <w:rPr>
          <w:rStyle w:val="SubtleEmphasis"/>
        </w:rPr>
      </w:pPr>
    </w:p>
    <w:p w14:paraId="1A7E06F5" w14:textId="77777777" w:rsidR="0015195C" w:rsidRDefault="0015195C" w:rsidP="0015195C">
      <w:pPr>
        <w:rPr>
          <w:rStyle w:val="SubtleEmphasis"/>
          <w:i w:val="0"/>
        </w:rPr>
      </w:pPr>
      <w:r>
        <w:rPr>
          <w:rStyle w:val="SubtleEmphasis"/>
        </w:rPr>
        <w:tab/>
      </w:r>
      <w:r>
        <w:rPr>
          <w:rStyle w:val="SubtleEmphasis"/>
          <w:i w:val="0"/>
        </w:rPr>
        <w:t>My project involved performing several spatial analyses upon rental units for the City of Citrus Heights. For the first part of the project, the city requested that I create a map showing if a correlation existed between concentrations of rental units and levels of crime</w:t>
      </w:r>
      <w:r w:rsidR="00AA4B0D">
        <w:rPr>
          <w:rStyle w:val="SubtleEmphasis"/>
          <w:i w:val="0"/>
        </w:rPr>
        <w:t xml:space="preserve">. If a correlation was found, the city hoped to levy an additional fee upon the owners of rental units to cover the cost of increased police service. The map I created would be used during a city council meeting as the primary evidence justifying the creation of a new fee. </w:t>
      </w:r>
      <w:r w:rsidR="00E95F81">
        <w:rPr>
          <w:rStyle w:val="SubtleEmphasis"/>
          <w:i w:val="0"/>
        </w:rPr>
        <w:t>I felt that the map needed to be simple, visually appealing, and needed to show any correlation in a readily apparent and convincing manner.</w:t>
      </w:r>
    </w:p>
    <w:p w14:paraId="6FDDA43E" w14:textId="77777777" w:rsidR="00F36F08" w:rsidRPr="0015195C" w:rsidRDefault="00F36F08" w:rsidP="0015195C">
      <w:r>
        <w:rPr>
          <w:rStyle w:val="SubtleEmphasis"/>
          <w:i w:val="0"/>
        </w:rPr>
        <w:tab/>
        <w:t>The second part of the project focused on determining if rental units owned by people who lived ‘out of the area’ were more likely to experience crime. The city wanted me to identify all the rental units where crime occurred, and to</w:t>
      </w:r>
      <w:r w:rsidR="00F95FDB">
        <w:rPr>
          <w:rStyle w:val="SubtleEmphasis"/>
          <w:i w:val="0"/>
        </w:rPr>
        <w:t xml:space="preserve"> then</w:t>
      </w:r>
      <w:r>
        <w:rPr>
          <w:rStyle w:val="SubtleEmphasis"/>
          <w:i w:val="0"/>
        </w:rPr>
        <w:t xml:space="preserve"> map the locations of </w:t>
      </w:r>
      <w:r w:rsidR="00F95FDB">
        <w:rPr>
          <w:rStyle w:val="SubtleEmphasis"/>
          <w:i w:val="0"/>
        </w:rPr>
        <w:t>where the</w:t>
      </w:r>
      <w:r>
        <w:rPr>
          <w:rStyle w:val="SubtleEmphasis"/>
          <w:i w:val="0"/>
        </w:rPr>
        <w:t xml:space="preserve"> owners </w:t>
      </w:r>
      <w:r w:rsidR="00F95FDB">
        <w:rPr>
          <w:rStyle w:val="SubtleEmphasis"/>
          <w:i w:val="0"/>
        </w:rPr>
        <w:t xml:space="preserve">of those units </w:t>
      </w:r>
      <w:r>
        <w:rPr>
          <w:rStyle w:val="SubtleEmphasis"/>
          <w:i w:val="0"/>
        </w:rPr>
        <w:t>resid</w:t>
      </w:r>
      <w:r w:rsidR="00F95FDB">
        <w:rPr>
          <w:rStyle w:val="SubtleEmphasis"/>
          <w:i w:val="0"/>
        </w:rPr>
        <w:t>ed</w:t>
      </w:r>
      <w:r>
        <w:rPr>
          <w:rStyle w:val="SubtleEmphasis"/>
          <w:i w:val="0"/>
        </w:rPr>
        <w:t xml:space="preserve">. </w:t>
      </w:r>
      <w:r w:rsidR="00F95FDB">
        <w:rPr>
          <w:rStyle w:val="SubtleEmphasis"/>
          <w:i w:val="0"/>
        </w:rPr>
        <w:t xml:space="preserve">They also wanted to know how many units subject to crime were located in several predetermined radiuses. </w:t>
      </w:r>
      <w:bookmarkStart w:id="0" w:name="_GoBack"/>
      <w:bookmarkEnd w:id="0"/>
    </w:p>
    <w:sectPr w:rsidR="00F36F08" w:rsidRPr="0015195C" w:rsidSect="001713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95C"/>
    <w:rsid w:val="00097B04"/>
    <w:rsid w:val="0015195C"/>
    <w:rsid w:val="00171322"/>
    <w:rsid w:val="00AA4B0D"/>
    <w:rsid w:val="00D01186"/>
    <w:rsid w:val="00D47354"/>
    <w:rsid w:val="00E95F81"/>
    <w:rsid w:val="00F36F08"/>
    <w:rsid w:val="00F95FD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44098C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5195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9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95C"/>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15195C"/>
    <w:rPr>
      <w:rFonts w:eastAsiaTheme="minorEastAsia"/>
      <w:color w:val="5A5A5A" w:themeColor="text1" w:themeTint="A5"/>
      <w:spacing w:val="15"/>
      <w:sz w:val="22"/>
      <w:szCs w:val="22"/>
    </w:rPr>
  </w:style>
  <w:style w:type="character" w:styleId="SubtleEmphasis">
    <w:name w:val="Subtle Emphasis"/>
    <w:basedOn w:val="DefaultParagraphFont"/>
    <w:uiPriority w:val="19"/>
    <w:qFormat/>
    <w:rsid w:val="0015195C"/>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177</Words>
  <Characters>1015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Thorn</dc:creator>
  <cp:keywords/>
  <dc:description/>
  <cp:lastModifiedBy>Jason Thorn</cp:lastModifiedBy>
  <cp:revision>1</cp:revision>
  <dcterms:created xsi:type="dcterms:W3CDTF">2018-05-15T01:01:00Z</dcterms:created>
  <dcterms:modified xsi:type="dcterms:W3CDTF">2018-05-15T01:29:00Z</dcterms:modified>
</cp:coreProperties>
</file>