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15E32" w:rsidRPr="00CB500E" w:rsidRDefault="00CB500E" w:rsidP="00CB500E">
      <w:pPr>
        <w:jc w:val="center"/>
        <w:rPr>
          <w:sz w:val="24"/>
          <w:szCs w:val="24"/>
        </w:rPr>
      </w:pPr>
      <w:r w:rsidRPr="00CB500E">
        <w:rPr>
          <w:sz w:val="24"/>
          <w:szCs w:val="24"/>
        </w:rPr>
        <w:t>GEOG342</w:t>
      </w:r>
    </w:p>
    <w:p w:rsidR="00671354" w:rsidRDefault="00671354" w:rsidP="00CB500E">
      <w:pPr>
        <w:jc w:val="center"/>
        <w:rPr>
          <w:sz w:val="24"/>
          <w:szCs w:val="24"/>
        </w:rPr>
      </w:pPr>
      <w:r>
        <w:rPr>
          <w:sz w:val="24"/>
          <w:szCs w:val="24"/>
        </w:rPr>
        <w:t>Final Project—A Deep Learning Lesson</w:t>
      </w:r>
    </w:p>
    <w:p w:rsidR="00CB500E" w:rsidRDefault="00CB500E" w:rsidP="00CB500E">
      <w:pPr>
        <w:jc w:val="center"/>
        <w:rPr>
          <w:sz w:val="24"/>
          <w:szCs w:val="24"/>
        </w:rPr>
      </w:pPr>
      <w:r w:rsidRPr="00CB500E">
        <w:rPr>
          <w:sz w:val="24"/>
          <w:szCs w:val="24"/>
        </w:rPr>
        <w:t>Joanna Burgess</w:t>
      </w:r>
    </w:p>
    <w:p w:rsidR="00CB500E" w:rsidRDefault="00CB500E" w:rsidP="00CB500E">
      <w:pPr>
        <w:rPr>
          <w:sz w:val="24"/>
          <w:szCs w:val="24"/>
        </w:rPr>
      </w:pPr>
    </w:p>
    <w:p w:rsidR="00CB500E" w:rsidRDefault="00CB500E" w:rsidP="00CB500E">
      <w:pPr>
        <w:rPr>
          <w:sz w:val="24"/>
          <w:szCs w:val="24"/>
        </w:rPr>
      </w:pPr>
      <w:r>
        <w:rPr>
          <w:b/>
          <w:sz w:val="24"/>
          <w:szCs w:val="24"/>
        </w:rPr>
        <w:t>Project Summary</w:t>
      </w:r>
    </w:p>
    <w:p w:rsidR="006C6C1C" w:rsidRPr="006C6C1C" w:rsidRDefault="006C6C1C" w:rsidP="006C6C1C">
      <w:pPr>
        <w:rPr>
          <w:sz w:val="24"/>
          <w:szCs w:val="24"/>
        </w:rPr>
      </w:pPr>
      <w:r w:rsidRPr="006C6C1C">
        <w:rPr>
          <w:sz w:val="24"/>
          <w:szCs w:val="24"/>
        </w:rPr>
        <w:t>In Tonga, coconuts and coconut products are an important economic commodity. The plantation in Kolovai</w:t>
      </w:r>
      <w:r>
        <w:rPr>
          <w:sz w:val="24"/>
          <w:szCs w:val="24"/>
        </w:rPr>
        <w:t xml:space="preserve"> (on the island of Tongatapu)</w:t>
      </w:r>
      <w:r w:rsidRPr="006C6C1C">
        <w:rPr>
          <w:sz w:val="24"/>
          <w:szCs w:val="24"/>
        </w:rPr>
        <w:t>, Tonga has thousands of trees. Inventorying these trees individually (along with the health of them) would take many hours and people. Now with remote sensing and deep learning there is a way to survey the trees and the health associated with that tree. It must be said that the accuracy is determined by the accuracy of training samples and quality of the trained model.</w:t>
      </w:r>
    </w:p>
    <w:p w:rsidR="006C6C1C" w:rsidRDefault="006C6C1C" w:rsidP="006C6C1C">
      <w:pPr>
        <w:rPr>
          <w:sz w:val="24"/>
          <w:szCs w:val="24"/>
        </w:rPr>
      </w:pPr>
      <w:r w:rsidRPr="006C6C1C">
        <w:rPr>
          <w:sz w:val="24"/>
          <w:szCs w:val="24"/>
        </w:rPr>
        <w:t xml:space="preserve">My final project will be to complete a lesson from ESRI called “Deep Learning to Assess Palm Tree Health”. Overall, it is a lesson using Deep Learning Tools in ArcGIS Pro to: create a training schema (for coconut palm trees); create training samples (using bookmarks for sample areas); train a deep learning model (using ArcGIS API for Python’s </w:t>
      </w:r>
      <w:proofErr w:type="gramStart"/>
      <w:r w:rsidRPr="006C6C1C">
        <w:rPr>
          <w:sz w:val="24"/>
          <w:szCs w:val="24"/>
        </w:rPr>
        <w:t>arcgis.learn</w:t>
      </w:r>
      <w:proofErr w:type="gramEnd"/>
      <w:r w:rsidRPr="006C6C1C">
        <w:rPr>
          <w:sz w:val="24"/>
          <w:szCs w:val="24"/>
        </w:rPr>
        <w:t xml:space="preserve"> module—Jupyter Lab)</w:t>
      </w:r>
      <w:r>
        <w:rPr>
          <w:sz w:val="24"/>
          <w:szCs w:val="24"/>
        </w:rPr>
        <w:t xml:space="preserve"> or a preexisting deep learning model</w:t>
      </w:r>
      <w:r w:rsidRPr="006C6C1C">
        <w:rPr>
          <w:sz w:val="24"/>
          <w:szCs w:val="24"/>
        </w:rPr>
        <w:t>; and, finally estimate vegetation health calculating the Visible Atmospherically Resistant Index (VARI).  This lesson uses the Spatial Analyst</w:t>
      </w:r>
      <w:r w:rsidR="00A75A4E">
        <w:rPr>
          <w:sz w:val="24"/>
          <w:szCs w:val="24"/>
        </w:rPr>
        <w:t xml:space="preserve"> </w:t>
      </w:r>
      <w:r>
        <w:rPr>
          <w:sz w:val="24"/>
          <w:szCs w:val="24"/>
        </w:rPr>
        <w:t>and</w:t>
      </w:r>
      <w:r w:rsidR="00A75A4E">
        <w:rPr>
          <w:sz w:val="24"/>
          <w:szCs w:val="24"/>
        </w:rPr>
        <w:t xml:space="preserve"> </w:t>
      </w:r>
      <w:r>
        <w:rPr>
          <w:sz w:val="24"/>
          <w:szCs w:val="24"/>
        </w:rPr>
        <w:t>mage Analyst</w:t>
      </w:r>
      <w:r w:rsidRPr="006C6C1C">
        <w:rPr>
          <w:sz w:val="24"/>
          <w:szCs w:val="24"/>
        </w:rPr>
        <w:t xml:space="preserve"> extensions.</w:t>
      </w:r>
    </w:p>
    <w:p w:rsidR="00D25176" w:rsidRDefault="001530AE" w:rsidP="006C6C1C">
      <w:pPr>
        <w:rPr>
          <w:sz w:val="24"/>
          <w:szCs w:val="24"/>
        </w:rPr>
      </w:pPr>
      <w:r>
        <w:rPr>
          <w:b/>
          <w:sz w:val="24"/>
          <w:szCs w:val="24"/>
        </w:rPr>
        <w:t>Purpose</w:t>
      </w:r>
    </w:p>
    <w:p w:rsidR="001530AE" w:rsidRPr="001530AE" w:rsidRDefault="001530AE" w:rsidP="006C6C1C">
      <w:pPr>
        <w:rPr>
          <w:sz w:val="24"/>
          <w:szCs w:val="24"/>
        </w:rPr>
      </w:pPr>
      <w:r>
        <w:rPr>
          <w:sz w:val="24"/>
          <w:szCs w:val="24"/>
        </w:rPr>
        <w:t>I was curious because you kept mentioning doing a “Deep Learning” module.  After watching the training seminar, and learning that Esri had a training lesson on deep learning, I wanted to acquire the knowledge and practice</w:t>
      </w:r>
      <w:r w:rsidR="00885852">
        <w:rPr>
          <w:sz w:val="24"/>
          <w:szCs w:val="24"/>
        </w:rPr>
        <w:t xml:space="preserve"> the use of deep learning tools.</w:t>
      </w:r>
      <w:r w:rsidR="00386AE0">
        <w:rPr>
          <w:sz w:val="24"/>
          <w:szCs w:val="24"/>
        </w:rPr>
        <w:t xml:space="preserve">  Ultimately, I wanted to learn more about deep learning.</w:t>
      </w:r>
    </w:p>
    <w:p w:rsidR="00D25176" w:rsidRDefault="00D25176" w:rsidP="006C6C1C">
      <w:pPr>
        <w:rPr>
          <w:sz w:val="24"/>
          <w:szCs w:val="24"/>
        </w:rPr>
      </w:pPr>
      <w:r>
        <w:rPr>
          <w:b/>
          <w:sz w:val="24"/>
          <w:szCs w:val="24"/>
        </w:rPr>
        <w:t>Project Steps</w:t>
      </w:r>
      <w:r w:rsidR="00741832">
        <w:rPr>
          <w:b/>
          <w:sz w:val="24"/>
          <w:szCs w:val="24"/>
        </w:rPr>
        <w:t>—Image processing tasks and methods</w:t>
      </w:r>
    </w:p>
    <w:p w:rsidR="000E11C9" w:rsidRDefault="00D25176" w:rsidP="006C6C1C">
      <w:pPr>
        <w:rPr>
          <w:sz w:val="24"/>
          <w:szCs w:val="24"/>
        </w:rPr>
      </w:pPr>
      <w:r>
        <w:rPr>
          <w:sz w:val="24"/>
          <w:szCs w:val="24"/>
        </w:rPr>
        <w:t>I learned about the “Gallery Lesson” from a deep learning training seminar given by ESRI:</w:t>
      </w:r>
      <w:r w:rsidR="00995115">
        <w:rPr>
          <w:sz w:val="24"/>
          <w:szCs w:val="24"/>
        </w:rPr>
        <w:t xml:space="preserve"> “ArcGIS Deep Learning Tools for Imagery”</w:t>
      </w:r>
      <w:r w:rsidR="000E11C9">
        <w:rPr>
          <w:sz w:val="24"/>
          <w:szCs w:val="24"/>
        </w:rPr>
        <w:t xml:space="preserve"> (esri.com/training)</w:t>
      </w:r>
      <w:r w:rsidR="00995115">
        <w:rPr>
          <w:sz w:val="24"/>
          <w:szCs w:val="24"/>
        </w:rPr>
        <w:t xml:space="preserve">. </w:t>
      </w:r>
    </w:p>
    <w:p w:rsidR="000E11C9" w:rsidRDefault="003D6D31" w:rsidP="000E11C9">
      <w:r>
        <w:rPr>
          <w:noProof/>
        </w:rPr>
        <mc:AlternateContent>
          <mc:Choice Requires="wps">
            <w:drawing>
              <wp:anchor distT="45720" distB="45720" distL="114300" distR="114300" simplePos="0" relativeHeight="251659264" behindDoc="0" locked="0" layoutInCell="1" allowOverlap="1">
                <wp:simplePos x="0" y="0"/>
                <wp:positionH relativeFrom="column">
                  <wp:posOffset>3600450</wp:posOffset>
                </wp:positionH>
                <wp:positionV relativeFrom="paragraph">
                  <wp:posOffset>196850</wp:posOffset>
                </wp:positionV>
                <wp:extent cx="2357120" cy="763905"/>
                <wp:effectExtent l="13335" t="9525" r="10795" b="762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57120" cy="763905"/>
                        </a:xfrm>
                        <a:prstGeom prst="rect">
                          <a:avLst/>
                        </a:prstGeom>
                        <a:solidFill>
                          <a:srgbClr val="FFFFFF"/>
                        </a:solidFill>
                        <a:ln w="9525">
                          <a:solidFill>
                            <a:schemeClr val="bg1">
                              <a:lumMod val="100000"/>
                              <a:lumOff val="0"/>
                            </a:schemeClr>
                          </a:solidFill>
                          <a:miter lim="800000"/>
                          <a:headEnd/>
                          <a:tailEnd/>
                        </a:ln>
                      </wps:spPr>
                      <wps:txbx>
                        <w:txbxContent>
                          <w:p w:rsidR="000E11C9" w:rsidRDefault="004C3022" w:rsidP="000E11C9">
                            <w:hyperlink r:id="rId6" w:history="1">
                              <w:r w:rsidR="000E11C9" w:rsidRPr="000E11C9">
                                <w:rPr>
                                  <w:color w:val="0000FF"/>
                                  <w:u w:val="single"/>
                                </w:rPr>
                                <w:t>https://www.esri.com/training/catalog/5d8a8d4155cf937306dba7d9/arcgis-deep-learning-tools-for-imagery/</w:t>
                              </w:r>
                            </w:hyperlink>
                          </w:p>
                          <w:p w:rsidR="000E11C9" w:rsidRDefault="000E11C9"/>
                        </w:txbxContent>
                      </wps:txbx>
                      <wps:bodyPr rot="0" vert="horz" wrap="square" lIns="91440" tIns="45720" rIns="91440" bIns="45720" anchor="t" anchorCtr="0" upright="1">
                        <a:noAutofit/>
                      </wps:bodyPr>
                    </wps:wsp>
                  </a:graphicData>
                </a:graphic>
                <wp14:sizeRelH relativeFrom="margin">
                  <wp14:pctWidth>40000</wp14:pctWidth>
                </wp14:sizeRelH>
                <wp14:sizeRelV relativeFrom="margin">
                  <wp14:pctHeight>0</wp14:pctHeight>
                </wp14:sizeRelV>
              </wp:anchor>
            </w:drawing>
          </mc:Choice>
          <mc:Fallback xmlns:cx1="http://schemas.microsoft.com/office/drawing/2015/9/8/chartex">
            <w:pict>
              <v:shapetype id="_x0000_t202" coordsize="21600,21600" o:spt="202" path="m,l,21600r21600,l21600,xe">
                <v:stroke joinstyle="miter"/>
                <v:path gradientshapeok="t" o:connecttype="rect"/>
              </v:shapetype>
              <v:shape id="Text Box 2" o:spid="_x0000_s1026" type="#_x0000_t202" style="position:absolute;margin-left:283.5pt;margin-top:15.5pt;width:185.6pt;height:60.15pt;z-index:251659264;visibility:visible;mso-wrap-style:square;mso-width-percent:400;mso-height-percent:0;mso-wrap-distance-left:9pt;mso-wrap-distance-top:3.6pt;mso-wrap-distance-right:9pt;mso-wrap-distance-bottom:3.6pt;mso-position-horizontal:absolute;mso-position-horizontal-relative:text;mso-position-vertical:absolute;mso-position-vertical-relative:text;mso-width-percent:40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" strokecolor="white [3212]">
                <v:textbox>
                  <w:txbxContent>
                    <w:p w:rsidR="000E11C9" w:rsidRDefault="000E11C9" w:rsidP="000E11C9">
                      <w:hyperlink r:id="rId7" w:history="1">
                        <w:r w:rsidRPr="000E11C9">
                          <w:rPr>
                            <w:color w:val="0000FF"/>
                            <w:u w:val="single"/>
                          </w:rPr>
                          <w:t>https://www.esri.com/traini</w:t>
                        </w:r>
                        <w:r w:rsidRPr="000E11C9">
                          <w:rPr>
                            <w:color w:val="0000FF"/>
                            <w:u w:val="single"/>
                          </w:rPr>
                          <w:t>n</w:t>
                        </w:r>
                        <w:r w:rsidRPr="000E11C9">
                          <w:rPr>
                            <w:color w:val="0000FF"/>
                            <w:u w:val="single"/>
                          </w:rPr>
                          <w:t>g/catalog/5d8a8d4155cf937306dba7d9/arcgis-deep-learning-tools-for-imagery/</w:t>
                        </w:r>
                      </w:hyperlink>
                    </w:p>
                    <w:p w:rsidR="000E11C9" w:rsidRDefault="000E11C9"/>
                  </w:txbxContent>
                </v:textbox>
                <w10:wrap type="square"/>
              </v:shape>
            </w:pict>
          </mc:Fallback>
        </mc:AlternateContent>
      </w:r>
      <w:r w:rsidR="000E11C9">
        <w:rPr>
          <w:noProof/>
        </w:rPr>
        <w:drawing>
          <wp:inline distT="0" distB="0" distL="0" distR="0" wp14:anchorId="36336079" wp14:editId="6BCBBE70">
            <wp:extent cx="3200400" cy="153543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200402" cy="1535431"/>
                    </a:xfrm>
                    <a:prstGeom prst="rect">
                      <a:avLst/>
                    </a:prstGeom>
                  </pic:spPr>
                </pic:pic>
              </a:graphicData>
            </a:graphic>
          </wp:inline>
        </w:drawing>
      </w:r>
      <w:r w:rsidR="000E11C9">
        <w:t xml:space="preserve"> </w:t>
      </w:r>
    </w:p>
    <w:p w:rsidR="00842187" w:rsidRDefault="00842187" w:rsidP="006C6C1C">
      <w:pPr>
        <w:rPr>
          <w:sz w:val="24"/>
          <w:szCs w:val="24"/>
        </w:rPr>
      </w:pPr>
    </w:p>
    <w:p w:rsidR="00995115" w:rsidRDefault="00995115" w:rsidP="006C6C1C">
      <w:pPr>
        <w:rPr>
          <w:sz w:val="24"/>
          <w:szCs w:val="24"/>
        </w:rPr>
      </w:pPr>
    </w:p>
    <w:p w:rsidR="00210390" w:rsidRDefault="00842187" w:rsidP="006C6C1C">
      <w:pPr>
        <w:rPr>
          <w:sz w:val="24"/>
          <w:szCs w:val="24"/>
        </w:rPr>
      </w:pPr>
      <w:r>
        <w:rPr>
          <w:sz w:val="24"/>
          <w:szCs w:val="24"/>
        </w:rPr>
        <w:t xml:space="preserve"> Here is an image from the training seminar:</w:t>
      </w:r>
    </w:p>
    <w:p w:rsidR="00842187" w:rsidRDefault="00842187" w:rsidP="006C6C1C">
      <w:pPr>
        <w:rPr>
          <w:sz w:val="24"/>
          <w:szCs w:val="24"/>
        </w:rPr>
      </w:pPr>
      <w:r>
        <w:rPr>
          <w:noProof/>
        </w:rPr>
        <w:drawing>
          <wp:inline distT="0" distB="0" distL="0" distR="0">
            <wp:extent cx="4981575" cy="24168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stretch>
                      <a:fillRect/>
                    </a:stretch>
                  </pic:blipFill>
                  <pic:spPr>
                    <a:xfrm>
                      <a:off x="0" y="0"/>
                      <a:ext cx="4982884" cy="2417445"/>
                    </a:xfrm>
                    <a:prstGeom prst="rect">
                      <a:avLst/>
                    </a:prstGeom>
                  </pic:spPr>
                </pic:pic>
              </a:graphicData>
            </a:graphic>
          </wp:inline>
        </w:drawing>
      </w:r>
    </w:p>
    <w:p w:rsidR="00570524" w:rsidRDefault="00570524" w:rsidP="006C6C1C">
      <w:pPr>
        <w:rPr>
          <w:sz w:val="24"/>
          <w:szCs w:val="24"/>
        </w:rPr>
      </w:pPr>
      <w:r>
        <w:rPr>
          <w:sz w:val="24"/>
          <w:szCs w:val="24"/>
        </w:rPr>
        <w:t>Referring to this image</w:t>
      </w:r>
      <w:r w:rsidR="003172D7">
        <w:rPr>
          <w:sz w:val="24"/>
          <w:szCs w:val="24"/>
        </w:rPr>
        <w:t>, Vinay Viswambharan says: “AI, machine learning, and deep learning – are linked subsets of each other essentially. AI is when a computer does a task with a certain level of human intelligence. Machine learning, it involves techniques that learn from data. And deep learning, it loosely resembles the human brain.”</w:t>
      </w:r>
    </w:p>
    <w:p w:rsidR="00741832" w:rsidRDefault="00594541" w:rsidP="006C6C1C">
      <w:pPr>
        <w:rPr>
          <w:sz w:val="24"/>
          <w:szCs w:val="24"/>
        </w:rPr>
      </w:pPr>
      <w:r>
        <w:rPr>
          <w:sz w:val="24"/>
          <w:szCs w:val="24"/>
        </w:rPr>
        <w:t>Also in this presentation they show the workflow</w:t>
      </w:r>
      <w:r w:rsidR="003B6D80">
        <w:rPr>
          <w:sz w:val="24"/>
          <w:szCs w:val="24"/>
        </w:rPr>
        <w:t xml:space="preserve"> (4-step process)</w:t>
      </w:r>
      <w:r>
        <w:rPr>
          <w:sz w:val="24"/>
          <w:szCs w:val="24"/>
        </w:rPr>
        <w:t xml:space="preserve"> for deep learning</w:t>
      </w:r>
      <w:r w:rsidR="00144949">
        <w:rPr>
          <w:sz w:val="24"/>
          <w:szCs w:val="24"/>
        </w:rPr>
        <w:t>. These are the steps that will be taken in the lesson</w:t>
      </w:r>
      <w:r>
        <w:rPr>
          <w:sz w:val="24"/>
          <w:szCs w:val="24"/>
        </w:rPr>
        <w:t>:</w:t>
      </w:r>
    </w:p>
    <w:p w:rsidR="00BC3942" w:rsidRDefault="00BC3942" w:rsidP="006C6C1C">
      <w:pPr>
        <w:rPr>
          <w:sz w:val="24"/>
          <w:szCs w:val="24"/>
        </w:rPr>
      </w:pPr>
    </w:p>
    <w:p w:rsidR="00594541" w:rsidRDefault="00594541" w:rsidP="006C6C1C">
      <w:pPr>
        <w:rPr>
          <w:sz w:val="24"/>
          <w:szCs w:val="24"/>
        </w:rPr>
      </w:pPr>
      <w:r>
        <w:rPr>
          <w:noProof/>
        </w:rPr>
        <w:drawing>
          <wp:inline distT="0" distB="0" distL="0" distR="0" wp14:anchorId="5A6CB3AE" wp14:editId="154D1E20">
            <wp:extent cx="5076825" cy="2417445"/>
            <wp:effectExtent l="0" t="0" r="0"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a:stretch>
                      <a:fillRect/>
                    </a:stretch>
                  </pic:blipFill>
                  <pic:spPr>
                    <a:xfrm>
                      <a:off x="0" y="0"/>
                      <a:ext cx="5076825" cy="2417445"/>
                    </a:xfrm>
                    <a:prstGeom prst="rect">
                      <a:avLst/>
                    </a:prstGeom>
                  </pic:spPr>
                </pic:pic>
              </a:graphicData>
            </a:graphic>
          </wp:inline>
        </w:drawing>
      </w:r>
    </w:p>
    <w:p w:rsidR="00BC3942" w:rsidRDefault="00BC3942" w:rsidP="006C6C1C">
      <w:pPr>
        <w:rPr>
          <w:sz w:val="24"/>
          <w:szCs w:val="24"/>
        </w:rPr>
      </w:pPr>
    </w:p>
    <w:p w:rsidR="00BC3942" w:rsidRDefault="00BC3942" w:rsidP="006C6C1C">
      <w:pPr>
        <w:rPr>
          <w:sz w:val="24"/>
          <w:szCs w:val="24"/>
        </w:rPr>
      </w:pPr>
    </w:p>
    <w:p w:rsidR="00741832" w:rsidRDefault="00741832" w:rsidP="006C6C1C">
      <w:pPr>
        <w:rPr>
          <w:sz w:val="24"/>
          <w:szCs w:val="24"/>
        </w:rPr>
      </w:pPr>
    </w:p>
    <w:p w:rsidR="00D25176" w:rsidRDefault="00B64E0A" w:rsidP="006C6C1C">
      <w:pPr>
        <w:rPr>
          <w:sz w:val="24"/>
          <w:szCs w:val="24"/>
        </w:rPr>
      </w:pPr>
      <w:r>
        <w:rPr>
          <w:sz w:val="24"/>
          <w:szCs w:val="24"/>
        </w:rPr>
        <w:lastRenderedPageBreak/>
        <w:t>This website was the location of the instructions for the lesson:</w:t>
      </w:r>
    </w:p>
    <w:p w:rsidR="00D25176" w:rsidRPr="00D25176" w:rsidRDefault="00FA427A" w:rsidP="006C6C1C">
      <w:pPr>
        <w:rPr>
          <w:sz w:val="24"/>
          <w:szCs w:val="24"/>
        </w:rPr>
      </w:pPr>
      <w:r w:rsidRPr="00FA427A">
        <w:rPr>
          <w:noProof/>
          <w:sz w:val="24"/>
          <w:szCs w:val="24"/>
        </w:rPr>
        <w:drawing>
          <wp:inline distT="0" distB="0" distL="0" distR="0">
            <wp:extent cx="4206240" cy="1920240"/>
            <wp:effectExtent l="0" t="0" r="0" b="0"/>
            <wp:docPr id="3" name="Picture 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11" cstate="print"/>
                    <a:stretch>
                      <a:fillRect/>
                    </a:stretch>
                  </pic:blipFill>
                  <pic:spPr>
                    <a:xfrm>
                      <a:off x="0" y="0"/>
                      <a:ext cx="4206240" cy="1920240"/>
                    </a:xfrm>
                    <a:prstGeom prst="rect">
                      <a:avLst/>
                    </a:prstGeom>
                  </pic:spPr>
                </pic:pic>
              </a:graphicData>
            </a:graphic>
          </wp:inline>
        </w:drawing>
      </w:r>
    </w:p>
    <w:p w:rsidR="00CB500E" w:rsidRDefault="004C3022" w:rsidP="00CB500E">
      <w:pPr>
        <w:rPr>
          <w:sz w:val="20"/>
          <w:szCs w:val="20"/>
        </w:rPr>
      </w:pPr>
      <w:hyperlink r:id="rId12" w:history="1">
        <w:r w:rsidR="00B64E0A" w:rsidRPr="00B64E0A">
          <w:rPr>
            <w:rStyle w:val="Hyperlink"/>
            <w:sz w:val="20"/>
            <w:szCs w:val="20"/>
          </w:rPr>
          <w:t>https://learn.arcgis.com/en/projects/use-deep-learning-to-assess-palm-tree-health/?adumkts=product&amp;adupro=ArcGIS_Image_Analyst&amp;aduse=Product&amp;aduin=Multiple&amp;aduc=event&amp;adum=external&amp;aduSF=%20&amp;utm_Source=event&amp;aduca=I&amp;RS&amp;adulb=marketing_sales&amp;adusn=multiple&amp;aduat=webinar&amp;sf_id=701f2000000rmROAAY</w:t>
        </w:r>
      </w:hyperlink>
    </w:p>
    <w:p w:rsidR="00C84536" w:rsidRDefault="00C84536" w:rsidP="00CB500E">
      <w:pPr>
        <w:rPr>
          <w:sz w:val="24"/>
          <w:szCs w:val="24"/>
        </w:rPr>
      </w:pPr>
      <w:r>
        <w:rPr>
          <w:sz w:val="24"/>
          <w:szCs w:val="24"/>
        </w:rPr>
        <w:t>This lesson had three basic parts:</w:t>
      </w:r>
      <w:r w:rsidR="00025B78">
        <w:rPr>
          <w:sz w:val="24"/>
          <w:szCs w:val="24"/>
        </w:rPr>
        <w:t xml:space="preserve"> </w:t>
      </w:r>
      <w:r>
        <w:rPr>
          <w:sz w:val="24"/>
          <w:szCs w:val="24"/>
        </w:rPr>
        <w:t>1.</w:t>
      </w:r>
      <w:r>
        <w:rPr>
          <w:sz w:val="24"/>
          <w:szCs w:val="24"/>
        </w:rPr>
        <w:tab/>
        <w:t>Create training samples</w:t>
      </w:r>
      <w:r w:rsidR="00025B78">
        <w:rPr>
          <w:sz w:val="24"/>
          <w:szCs w:val="24"/>
        </w:rPr>
        <w:t xml:space="preserve">; </w:t>
      </w:r>
      <w:r>
        <w:rPr>
          <w:sz w:val="24"/>
          <w:szCs w:val="24"/>
        </w:rPr>
        <w:t>2.</w:t>
      </w:r>
      <w:r w:rsidR="00BC283C">
        <w:rPr>
          <w:sz w:val="24"/>
          <w:szCs w:val="24"/>
        </w:rPr>
        <w:t xml:space="preserve"> </w:t>
      </w:r>
      <w:r>
        <w:rPr>
          <w:sz w:val="24"/>
          <w:szCs w:val="24"/>
        </w:rPr>
        <w:t>Detect palm trees with a deep learning model</w:t>
      </w:r>
      <w:r w:rsidR="00BC283C">
        <w:rPr>
          <w:sz w:val="24"/>
          <w:szCs w:val="24"/>
        </w:rPr>
        <w:t xml:space="preserve">; </w:t>
      </w:r>
      <w:r>
        <w:rPr>
          <w:sz w:val="24"/>
          <w:szCs w:val="24"/>
        </w:rPr>
        <w:t>3.</w:t>
      </w:r>
      <w:r w:rsidR="00BC283C">
        <w:rPr>
          <w:sz w:val="24"/>
          <w:szCs w:val="24"/>
        </w:rPr>
        <w:t xml:space="preserve"> </w:t>
      </w:r>
      <w:r>
        <w:rPr>
          <w:sz w:val="24"/>
          <w:szCs w:val="24"/>
        </w:rPr>
        <w:t>Estimate vegetation health (using VARI)</w:t>
      </w:r>
      <w:r w:rsidR="00BC283C">
        <w:rPr>
          <w:sz w:val="24"/>
          <w:szCs w:val="24"/>
        </w:rPr>
        <w:t>; and, “extra credit” steps.</w:t>
      </w:r>
    </w:p>
    <w:p w:rsidR="00B64E0A" w:rsidRPr="00BC283C" w:rsidRDefault="00BC283C" w:rsidP="00BC283C">
      <w:pPr>
        <w:pStyle w:val="ListParagraph"/>
        <w:numPr>
          <w:ilvl w:val="0"/>
          <w:numId w:val="1"/>
        </w:numPr>
        <w:rPr>
          <w:sz w:val="24"/>
          <w:szCs w:val="24"/>
        </w:rPr>
      </w:pPr>
      <w:r>
        <w:rPr>
          <w:sz w:val="24"/>
          <w:szCs w:val="24"/>
          <w:u w:val="single"/>
        </w:rPr>
        <w:t xml:space="preserve"> </w:t>
      </w:r>
      <w:proofErr w:type="gramStart"/>
      <w:r w:rsidR="0030216B" w:rsidRPr="00BC283C">
        <w:rPr>
          <w:sz w:val="24"/>
          <w:szCs w:val="24"/>
          <w:u w:val="single"/>
        </w:rPr>
        <w:t>Create  training</w:t>
      </w:r>
      <w:proofErr w:type="gramEnd"/>
      <w:r w:rsidR="0030216B" w:rsidRPr="00BC283C">
        <w:rPr>
          <w:sz w:val="24"/>
          <w:szCs w:val="24"/>
          <w:u w:val="single"/>
        </w:rPr>
        <w:t xml:space="preserve"> samples</w:t>
      </w:r>
    </w:p>
    <w:p w:rsidR="00FE47C6" w:rsidRDefault="0030216B" w:rsidP="0030216B">
      <w:pPr>
        <w:ind w:left="720"/>
        <w:rPr>
          <w:sz w:val="24"/>
          <w:szCs w:val="24"/>
        </w:rPr>
      </w:pPr>
      <w:r>
        <w:rPr>
          <w:sz w:val="24"/>
          <w:szCs w:val="24"/>
        </w:rPr>
        <w:t xml:space="preserve">The instructions had a </w:t>
      </w:r>
      <w:r w:rsidR="00875115">
        <w:rPr>
          <w:sz w:val="24"/>
          <w:szCs w:val="24"/>
        </w:rPr>
        <w:t xml:space="preserve">“Deep learning file” </w:t>
      </w:r>
      <w:r>
        <w:rPr>
          <w:sz w:val="24"/>
          <w:szCs w:val="24"/>
        </w:rPr>
        <w:t xml:space="preserve">link </w:t>
      </w:r>
      <w:r w:rsidR="00875115">
        <w:rPr>
          <w:sz w:val="24"/>
          <w:szCs w:val="24"/>
        </w:rPr>
        <w:t>download the data for the lesson</w:t>
      </w:r>
      <w:r>
        <w:rPr>
          <w:sz w:val="24"/>
          <w:szCs w:val="24"/>
        </w:rPr>
        <w:t>—it needed to be on the C: drive (so I had Geoff download it—administrator).</w:t>
      </w:r>
      <w:r w:rsidR="002F5864">
        <w:rPr>
          <w:sz w:val="24"/>
          <w:szCs w:val="24"/>
        </w:rPr>
        <w:t xml:space="preserve"> I did not have a computer that had ArcGIS Pro at home so all my work was done in the Open Lab.</w:t>
      </w:r>
      <w:r w:rsidR="00875115">
        <w:rPr>
          <w:sz w:val="24"/>
          <w:szCs w:val="24"/>
        </w:rPr>
        <w:t xml:space="preserve"> </w:t>
      </w:r>
    </w:p>
    <w:p w:rsidR="0030216B" w:rsidRDefault="00FE47C6" w:rsidP="0030216B">
      <w:pPr>
        <w:ind w:left="720"/>
        <w:rPr>
          <w:sz w:val="24"/>
          <w:szCs w:val="24"/>
        </w:rPr>
      </w:pPr>
      <w:r>
        <w:rPr>
          <w:sz w:val="24"/>
          <w:szCs w:val="24"/>
        </w:rPr>
        <w:t>Next step was to get the UAV imagery to be used</w:t>
      </w:r>
      <w:r w:rsidR="00224B99">
        <w:rPr>
          <w:sz w:val="24"/>
          <w:szCs w:val="24"/>
        </w:rPr>
        <w:t xml:space="preserve">. </w:t>
      </w:r>
      <w:r w:rsidR="003C5351">
        <w:rPr>
          <w:sz w:val="24"/>
          <w:szCs w:val="24"/>
        </w:rPr>
        <w:t>The link was in the instructions. Once on the website I did a search on Kolovai to find and download the image needed for the lesson. When I put Kolovai into the search field, I had to hit enter and a drop-down list showed—I selected Kolovai.</w:t>
      </w:r>
    </w:p>
    <w:p w:rsidR="0030216B" w:rsidRDefault="0030216B" w:rsidP="0030216B">
      <w:pPr>
        <w:ind w:left="720"/>
        <w:rPr>
          <w:sz w:val="24"/>
          <w:szCs w:val="24"/>
        </w:rPr>
      </w:pPr>
      <w:r w:rsidRPr="0030216B">
        <w:rPr>
          <w:noProof/>
          <w:sz w:val="24"/>
          <w:szCs w:val="24"/>
        </w:rPr>
        <w:drawing>
          <wp:inline distT="0" distB="0" distL="0" distR="0">
            <wp:extent cx="4206240" cy="1920240"/>
            <wp:effectExtent l="0" t="0" r="0" b="0"/>
            <wp:docPr id="4" name="Picture 2"/>
            <wp:cNvGraphicFramePr/>
            <a:graphic xmlns:a="http://schemas.openxmlformats.org/drawingml/2006/main">
              <a:graphicData uri="http://schemas.openxmlformats.org/drawingml/2006/picture">
                <pic:pic xmlns:pic="http://schemas.openxmlformats.org/drawingml/2006/picture">
                  <pic:nvPicPr>
                    <pic:cNvPr id="8" name="Picture 7"/>
                    <pic:cNvPicPr>
                      <a:picLocks noChangeAspect="1"/>
                    </pic:cNvPicPr>
                  </pic:nvPicPr>
                  <pic:blipFill>
                    <a:blip r:embed="rId13" cstate="print"/>
                    <a:stretch>
                      <a:fillRect/>
                    </a:stretch>
                  </pic:blipFill>
                  <pic:spPr>
                    <a:xfrm>
                      <a:off x="0" y="0"/>
                      <a:ext cx="4206240" cy="1920240"/>
                    </a:xfrm>
                    <a:prstGeom prst="rect">
                      <a:avLst/>
                    </a:prstGeom>
                  </pic:spPr>
                </pic:pic>
              </a:graphicData>
            </a:graphic>
          </wp:inline>
        </w:drawing>
      </w:r>
    </w:p>
    <w:p w:rsidR="0030216B" w:rsidRPr="0030216B" w:rsidRDefault="004C3022" w:rsidP="0030216B">
      <w:pPr>
        <w:ind w:left="720"/>
        <w:rPr>
          <w:sz w:val="24"/>
          <w:szCs w:val="24"/>
        </w:rPr>
      </w:pPr>
      <w:hyperlink r:id="rId14" w:history="1">
        <w:r w:rsidR="0030216B" w:rsidRPr="0030216B">
          <w:rPr>
            <w:rStyle w:val="Hyperlink"/>
            <w:sz w:val="24"/>
            <w:szCs w:val="24"/>
          </w:rPr>
          <w:t>https://openaerialmap.org/</w:t>
        </w:r>
      </w:hyperlink>
      <w:r w:rsidR="0030216B" w:rsidRPr="0030216B">
        <w:rPr>
          <w:sz w:val="24"/>
          <w:szCs w:val="24"/>
        </w:rPr>
        <w:t xml:space="preserve"> </w:t>
      </w:r>
    </w:p>
    <w:p w:rsidR="0030216B" w:rsidRDefault="008A54C7" w:rsidP="0030216B">
      <w:pPr>
        <w:ind w:left="720"/>
        <w:rPr>
          <w:sz w:val="24"/>
          <w:szCs w:val="24"/>
        </w:rPr>
      </w:pPr>
      <w:r w:rsidRPr="008A54C7">
        <w:rPr>
          <w:noProof/>
          <w:sz w:val="24"/>
          <w:szCs w:val="24"/>
        </w:rPr>
        <w:lastRenderedPageBreak/>
        <w:drawing>
          <wp:inline distT="0" distB="0" distL="0" distR="0">
            <wp:extent cx="4206240" cy="1920240"/>
            <wp:effectExtent l="0" t="0" r="0" b="0"/>
            <wp:docPr id="5" name="Picture 3"/>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a:blip r:embed="rId15" cstate="print"/>
                    <a:stretch>
                      <a:fillRect/>
                    </a:stretch>
                  </pic:blipFill>
                  <pic:spPr>
                    <a:xfrm>
                      <a:off x="0" y="0"/>
                      <a:ext cx="4206240" cy="1920240"/>
                    </a:xfrm>
                    <a:prstGeom prst="rect">
                      <a:avLst/>
                    </a:prstGeom>
                  </pic:spPr>
                </pic:pic>
              </a:graphicData>
            </a:graphic>
          </wp:inline>
        </w:drawing>
      </w:r>
    </w:p>
    <w:p w:rsidR="008A54C7" w:rsidRDefault="004C3022" w:rsidP="0030216B">
      <w:pPr>
        <w:ind w:left="720"/>
        <w:rPr>
          <w:rStyle w:val="Hyperlink"/>
          <w:sz w:val="20"/>
          <w:szCs w:val="20"/>
        </w:rPr>
      </w:pPr>
      <w:hyperlink r:id="rId16" w:history="1">
        <w:r w:rsidR="008A54C7" w:rsidRPr="008A54C7">
          <w:rPr>
            <w:rStyle w:val="Hyperlink"/>
            <w:sz w:val="20"/>
            <w:szCs w:val="20"/>
          </w:rPr>
          <w:t>https://</w:t>
        </w:r>
      </w:hyperlink>
      <w:hyperlink r:id="rId17" w:history="1">
        <w:r w:rsidR="008A54C7" w:rsidRPr="008A54C7">
          <w:rPr>
            <w:rStyle w:val="Hyperlink"/>
            <w:sz w:val="20"/>
            <w:szCs w:val="20"/>
          </w:rPr>
          <w:t>map.openaerialmap.org</w:t>
        </w:r>
      </w:hyperlink>
      <w:hyperlink r:id="rId18" w:history="1">
        <w:r w:rsidR="008A54C7" w:rsidRPr="008A54C7">
          <w:rPr>
            <w:rStyle w:val="Hyperlink"/>
            <w:sz w:val="20"/>
            <w:szCs w:val="20"/>
          </w:rPr>
          <w:t>/#/-175.34042358398438,-21.10115670495529,15/square/20002233030320220?_k=s70b8g</w:t>
        </w:r>
      </w:hyperlink>
    </w:p>
    <w:p w:rsidR="00224B99" w:rsidRPr="00224B99" w:rsidRDefault="00224B99" w:rsidP="0030216B">
      <w:pPr>
        <w:ind w:left="720"/>
        <w:rPr>
          <w:rStyle w:val="Hyperlink"/>
          <w:color w:val="000000" w:themeColor="text1"/>
          <w:u w:val="none"/>
        </w:rPr>
      </w:pPr>
      <w:r>
        <w:rPr>
          <w:rStyle w:val="Hyperlink"/>
          <w:color w:val="000000" w:themeColor="text1"/>
          <w:u w:val="none"/>
        </w:rPr>
        <w:t>The image: resolution 9 cm; sensor Sony ILCE-6000, 138.75 MB; and, UAV.</w:t>
      </w:r>
    </w:p>
    <w:p w:rsidR="008A54C7" w:rsidRDefault="008A54C7" w:rsidP="0030216B">
      <w:pPr>
        <w:ind w:left="720"/>
        <w:rPr>
          <w:sz w:val="20"/>
          <w:szCs w:val="20"/>
        </w:rPr>
      </w:pPr>
      <w:r w:rsidRPr="008A54C7">
        <w:rPr>
          <w:noProof/>
          <w:sz w:val="20"/>
          <w:szCs w:val="20"/>
        </w:rPr>
        <w:drawing>
          <wp:inline distT="0" distB="0" distL="0" distR="0">
            <wp:extent cx="4206240" cy="1920240"/>
            <wp:effectExtent l="0" t="0" r="0" b="0"/>
            <wp:docPr id="6" name="Picture 4"/>
            <wp:cNvGraphicFramePr/>
            <a:graphic xmlns:a="http://schemas.openxmlformats.org/drawingml/2006/main">
              <a:graphicData uri="http://schemas.openxmlformats.org/drawingml/2006/picture">
                <pic:pic xmlns:pic="http://schemas.openxmlformats.org/drawingml/2006/picture">
                  <pic:nvPicPr>
                    <pic:cNvPr id="5" name="Content Placeholder 4"/>
                    <pic:cNvPicPr>
                      <a:picLocks noGrp="1" noChangeAspect="1"/>
                    </pic:cNvPicPr>
                  </pic:nvPicPr>
                  <pic:blipFill>
                    <a:blip r:embed="rId19" cstate="print"/>
                    <a:stretch>
                      <a:fillRect/>
                    </a:stretch>
                  </pic:blipFill>
                  <pic:spPr>
                    <a:xfrm>
                      <a:off x="0" y="0"/>
                      <a:ext cx="4206240" cy="1920240"/>
                    </a:xfrm>
                    <a:prstGeom prst="rect">
                      <a:avLst/>
                    </a:prstGeom>
                  </pic:spPr>
                </pic:pic>
              </a:graphicData>
            </a:graphic>
          </wp:inline>
        </w:drawing>
      </w:r>
    </w:p>
    <w:p w:rsidR="008A54C7" w:rsidRDefault="004C3022" w:rsidP="0030216B">
      <w:pPr>
        <w:ind w:left="720"/>
        <w:rPr>
          <w:rStyle w:val="Hyperlink"/>
          <w:sz w:val="20"/>
          <w:szCs w:val="20"/>
        </w:rPr>
      </w:pPr>
      <w:hyperlink r:id="rId20" w:history="1">
        <w:r w:rsidR="008A54C7" w:rsidRPr="008A54C7">
          <w:rPr>
            <w:rStyle w:val="Hyperlink"/>
            <w:sz w:val="20"/>
            <w:szCs w:val="20"/>
          </w:rPr>
          <w:t>https://map.openaerialmap.org/#/-175.34042358398438,-21.10115670495529,15/square/20002233030320220/5a28640ebac48e5b1c58a81d?_k=ync2w5</w:t>
        </w:r>
      </w:hyperlink>
    </w:p>
    <w:p w:rsidR="00224B99" w:rsidRPr="00224B99" w:rsidRDefault="00224B99" w:rsidP="00224B99">
      <w:pPr>
        <w:ind w:left="720"/>
      </w:pPr>
      <w:r>
        <w:t xml:space="preserve">Next step was to open a map in ArcGIS Pro and add the image: </w:t>
      </w:r>
    </w:p>
    <w:p w:rsidR="008A54C7" w:rsidRDefault="00D75B13" w:rsidP="0030216B">
      <w:pPr>
        <w:ind w:left="720"/>
        <w:rPr>
          <w:sz w:val="20"/>
          <w:szCs w:val="20"/>
        </w:rPr>
      </w:pPr>
      <w:r>
        <w:rPr>
          <w:noProof/>
        </w:rPr>
        <w:drawing>
          <wp:inline distT="0" distB="0" distL="0" distR="0" wp14:anchorId="58C4112A" wp14:editId="354AF8B9">
            <wp:extent cx="4206240" cy="2217715"/>
            <wp:effectExtent l="0" t="0" r="0" b="0"/>
            <wp:docPr id="12"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1"/>
                    <a:stretch>
                      <a:fillRect/>
                    </a:stretch>
                  </pic:blipFill>
                  <pic:spPr>
                    <a:xfrm>
                      <a:off x="0" y="0"/>
                      <a:ext cx="4206240" cy="2217715"/>
                    </a:xfrm>
                    <a:prstGeom prst="rect">
                      <a:avLst/>
                    </a:prstGeom>
                  </pic:spPr>
                </pic:pic>
              </a:graphicData>
            </a:graphic>
          </wp:inline>
        </w:drawing>
      </w:r>
    </w:p>
    <w:p w:rsidR="0032409B" w:rsidRDefault="0032409B" w:rsidP="0030216B">
      <w:pPr>
        <w:ind w:left="720"/>
        <w:rPr>
          <w:sz w:val="20"/>
          <w:szCs w:val="20"/>
        </w:rPr>
      </w:pPr>
      <w:r>
        <w:rPr>
          <w:sz w:val="20"/>
          <w:szCs w:val="20"/>
        </w:rPr>
        <w:t>Screen shot of Ko</w:t>
      </w:r>
      <w:r w:rsidR="006A16CB">
        <w:rPr>
          <w:sz w:val="20"/>
          <w:szCs w:val="20"/>
        </w:rPr>
        <w:t>lovai image brought into Arc</w:t>
      </w:r>
      <w:r w:rsidR="00D75B13">
        <w:rPr>
          <w:sz w:val="20"/>
          <w:szCs w:val="20"/>
        </w:rPr>
        <w:t>GIS Pro.</w:t>
      </w:r>
    </w:p>
    <w:p w:rsidR="006A16CB" w:rsidRDefault="006A16CB" w:rsidP="0030216B">
      <w:pPr>
        <w:ind w:left="720"/>
        <w:rPr>
          <w:sz w:val="20"/>
          <w:szCs w:val="20"/>
        </w:rPr>
      </w:pPr>
    </w:p>
    <w:p w:rsidR="006A16CB" w:rsidRDefault="006A16CB" w:rsidP="0030216B">
      <w:pPr>
        <w:ind w:left="720"/>
        <w:rPr>
          <w:sz w:val="20"/>
          <w:szCs w:val="20"/>
        </w:rPr>
      </w:pPr>
      <w:r w:rsidRPr="006A16CB">
        <w:rPr>
          <w:noProof/>
          <w:sz w:val="20"/>
          <w:szCs w:val="20"/>
        </w:rPr>
        <w:drawing>
          <wp:inline distT="0" distB="0" distL="0" distR="0">
            <wp:extent cx="4754880" cy="2651760"/>
            <wp:effectExtent l="0" t="0" r="0" b="0"/>
            <wp:docPr id="7" name="Picture 5"/>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2" cstate="print"/>
                    <a:stretch>
                      <a:fillRect/>
                    </a:stretch>
                  </pic:blipFill>
                  <pic:spPr>
                    <a:xfrm>
                      <a:off x="0" y="0"/>
                      <a:ext cx="4754880" cy="2651760"/>
                    </a:xfrm>
                    <a:prstGeom prst="rect">
                      <a:avLst/>
                    </a:prstGeom>
                  </pic:spPr>
                </pic:pic>
              </a:graphicData>
            </a:graphic>
          </wp:inline>
        </w:drawing>
      </w:r>
    </w:p>
    <w:p w:rsidR="006A16CB" w:rsidRDefault="006A16CB" w:rsidP="0030216B">
      <w:pPr>
        <w:ind w:left="720"/>
        <w:rPr>
          <w:sz w:val="20"/>
          <w:szCs w:val="20"/>
        </w:rPr>
      </w:pPr>
      <w:r>
        <w:rPr>
          <w:sz w:val="20"/>
          <w:szCs w:val="20"/>
        </w:rPr>
        <w:t>Screen shot of setting of bookmarks for sample sites to create training samples</w:t>
      </w:r>
      <w:r w:rsidR="005F2EDC">
        <w:rPr>
          <w:sz w:val="20"/>
          <w:szCs w:val="20"/>
        </w:rPr>
        <w:t xml:space="preserve"> (using </w:t>
      </w:r>
      <w:r w:rsidR="005F2EDC">
        <w:rPr>
          <w:b/>
          <w:sz w:val="20"/>
          <w:szCs w:val="20"/>
        </w:rPr>
        <w:t>Locate</w:t>
      </w:r>
      <w:r w:rsidR="00B27555">
        <w:rPr>
          <w:sz w:val="20"/>
          <w:szCs w:val="20"/>
        </w:rPr>
        <w:t>)</w:t>
      </w:r>
      <w:r>
        <w:rPr>
          <w:sz w:val="20"/>
          <w:szCs w:val="20"/>
        </w:rPr>
        <w:t>.</w:t>
      </w:r>
      <w:r w:rsidR="00B27555">
        <w:rPr>
          <w:sz w:val="20"/>
          <w:szCs w:val="20"/>
        </w:rPr>
        <w:t xml:space="preserve"> </w:t>
      </w:r>
    </w:p>
    <w:p w:rsidR="00B27555" w:rsidRDefault="00B27555" w:rsidP="0030216B">
      <w:pPr>
        <w:ind w:left="720"/>
        <w:rPr>
          <w:sz w:val="20"/>
          <w:szCs w:val="20"/>
        </w:rPr>
      </w:pPr>
    </w:p>
    <w:p w:rsidR="00B27555" w:rsidRDefault="00B27555" w:rsidP="0030216B">
      <w:pPr>
        <w:ind w:left="720"/>
        <w:rPr>
          <w:sz w:val="20"/>
          <w:szCs w:val="20"/>
        </w:rPr>
      </w:pPr>
      <w:r w:rsidRPr="00B27555">
        <w:rPr>
          <w:noProof/>
          <w:sz w:val="20"/>
          <w:szCs w:val="20"/>
        </w:rPr>
        <w:drawing>
          <wp:inline distT="0" distB="0" distL="0" distR="0">
            <wp:extent cx="4754880" cy="2926080"/>
            <wp:effectExtent l="0" t="0" r="0" b="0"/>
            <wp:docPr id="8" name="Picture 6"/>
            <wp:cNvGraphicFramePr/>
            <a:graphic xmlns:a="http://schemas.openxmlformats.org/drawingml/2006/main">
              <a:graphicData uri="http://schemas.openxmlformats.org/drawingml/2006/picture">
                <pic:pic xmlns:pic="http://schemas.openxmlformats.org/drawingml/2006/picture">
                  <pic:nvPicPr>
                    <pic:cNvPr id="7" name="Content Placeholder 6"/>
                    <pic:cNvPicPr>
                      <a:picLocks noGrp="1" noChangeAspect="1"/>
                    </pic:cNvPicPr>
                  </pic:nvPicPr>
                  <pic:blipFill>
                    <a:blip r:embed="rId23" cstate="print"/>
                    <a:stretch>
                      <a:fillRect/>
                    </a:stretch>
                  </pic:blipFill>
                  <pic:spPr>
                    <a:xfrm>
                      <a:off x="0" y="0"/>
                      <a:ext cx="4754880" cy="2926080"/>
                    </a:xfrm>
                    <a:prstGeom prst="rect">
                      <a:avLst/>
                    </a:prstGeom>
                  </pic:spPr>
                </pic:pic>
              </a:graphicData>
            </a:graphic>
          </wp:inline>
        </w:drawing>
      </w:r>
    </w:p>
    <w:p w:rsidR="00B27555" w:rsidRDefault="00B27555" w:rsidP="0030216B">
      <w:pPr>
        <w:ind w:left="720"/>
        <w:rPr>
          <w:sz w:val="20"/>
          <w:szCs w:val="20"/>
        </w:rPr>
      </w:pPr>
      <w:r>
        <w:rPr>
          <w:sz w:val="20"/>
          <w:szCs w:val="20"/>
        </w:rPr>
        <w:t xml:space="preserve">Screen shot showing the five bookmarks for the sample sites. Each sample site </w:t>
      </w:r>
      <w:r w:rsidR="005F2EDC">
        <w:rPr>
          <w:sz w:val="20"/>
          <w:szCs w:val="20"/>
        </w:rPr>
        <w:t>is</w:t>
      </w:r>
      <w:r>
        <w:rPr>
          <w:sz w:val="20"/>
          <w:szCs w:val="20"/>
        </w:rPr>
        <w:t xml:space="preserve"> at a scale of 1:500 </w:t>
      </w:r>
      <w:r w:rsidR="00A20B7A">
        <w:rPr>
          <w:sz w:val="20"/>
          <w:szCs w:val="20"/>
        </w:rPr>
        <w:t xml:space="preserve">(customized a setting at the left bottom of map) </w:t>
      </w:r>
      <w:r>
        <w:rPr>
          <w:sz w:val="20"/>
          <w:szCs w:val="20"/>
        </w:rPr>
        <w:t xml:space="preserve">and I was given the X, Y coordinates to put in the </w:t>
      </w:r>
      <w:r w:rsidR="005F2EDC">
        <w:rPr>
          <w:b/>
          <w:sz w:val="20"/>
          <w:szCs w:val="20"/>
        </w:rPr>
        <w:t>Locate</w:t>
      </w:r>
      <w:r w:rsidR="005F2EDC">
        <w:rPr>
          <w:sz w:val="20"/>
          <w:szCs w:val="20"/>
        </w:rPr>
        <w:t xml:space="preserve"> tool</w:t>
      </w:r>
      <w:r w:rsidR="00D15AD1">
        <w:rPr>
          <w:sz w:val="20"/>
          <w:szCs w:val="20"/>
        </w:rPr>
        <w:t xml:space="preserve"> (</w:t>
      </w:r>
      <w:r w:rsidR="00A20B7A" w:rsidRPr="00A20B7A">
        <w:rPr>
          <w:b/>
          <w:sz w:val="20"/>
          <w:szCs w:val="20"/>
        </w:rPr>
        <w:t>Map</w:t>
      </w:r>
      <w:r w:rsidR="00A20B7A">
        <w:rPr>
          <w:sz w:val="20"/>
          <w:szCs w:val="20"/>
        </w:rPr>
        <w:t xml:space="preserve"> tab, </w:t>
      </w:r>
      <w:r w:rsidR="00A20B7A" w:rsidRPr="00A20B7A">
        <w:rPr>
          <w:b/>
          <w:sz w:val="20"/>
          <w:szCs w:val="20"/>
        </w:rPr>
        <w:t>Inquiry</w:t>
      </w:r>
      <w:r w:rsidR="00A20B7A">
        <w:rPr>
          <w:sz w:val="20"/>
          <w:szCs w:val="20"/>
        </w:rPr>
        <w:t xml:space="preserve"> group, </w:t>
      </w:r>
      <w:r w:rsidR="00A20B7A">
        <w:rPr>
          <w:b/>
          <w:sz w:val="20"/>
          <w:szCs w:val="20"/>
        </w:rPr>
        <w:t>L</w:t>
      </w:r>
      <w:r w:rsidR="00A20B7A" w:rsidRPr="00A20B7A">
        <w:rPr>
          <w:b/>
          <w:sz w:val="20"/>
          <w:szCs w:val="20"/>
        </w:rPr>
        <w:t>ocate</w:t>
      </w:r>
      <w:r w:rsidR="00D15AD1">
        <w:rPr>
          <w:sz w:val="20"/>
          <w:szCs w:val="20"/>
        </w:rPr>
        <w:t>)</w:t>
      </w:r>
      <w:r>
        <w:rPr>
          <w:sz w:val="20"/>
          <w:szCs w:val="20"/>
        </w:rPr>
        <w:t>.</w:t>
      </w:r>
    </w:p>
    <w:p w:rsidR="009542D4" w:rsidRDefault="009542D4" w:rsidP="0030216B">
      <w:pPr>
        <w:ind w:left="720"/>
        <w:rPr>
          <w:sz w:val="20"/>
          <w:szCs w:val="20"/>
        </w:rPr>
      </w:pPr>
    </w:p>
    <w:p w:rsidR="00EE1F50" w:rsidRDefault="00EE1F50" w:rsidP="0030216B">
      <w:pPr>
        <w:ind w:left="720"/>
        <w:rPr>
          <w:sz w:val="20"/>
          <w:szCs w:val="20"/>
        </w:rPr>
      </w:pPr>
    </w:p>
    <w:p w:rsidR="00EE1F50" w:rsidRDefault="00EE1F50" w:rsidP="0030216B">
      <w:pPr>
        <w:ind w:left="720"/>
        <w:rPr>
          <w:sz w:val="20"/>
          <w:szCs w:val="20"/>
        </w:rPr>
      </w:pPr>
    </w:p>
    <w:p w:rsidR="00EE1F50" w:rsidRDefault="00EE1F50" w:rsidP="0030216B">
      <w:pPr>
        <w:ind w:left="720"/>
        <w:rPr>
          <w:sz w:val="20"/>
          <w:szCs w:val="20"/>
        </w:rPr>
      </w:pPr>
    </w:p>
    <w:p w:rsidR="009542D4" w:rsidRPr="00912958" w:rsidRDefault="00D75B13" w:rsidP="0030216B">
      <w:pPr>
        <w:ind w:left="720"/>
      </w:pPr>
      <w:r w:rsidRPr="00912958">
        <w:lastRenderedPageBreak/>
        <w:t xml:space="preserve">Next was to: </w:t>
      </w:r>
      <w:r w:rsidR="009542D4" w:rsidRPr="00912958">
        <w:t xml:space="preserve">Create </w:t>
      </w:r>
      <w:r w:rsidR="003455A4" w:rsidRPr="00912958">
        <w:t xml:space="preserve">a new </w:t>
      </w:r>
      <w:r w:rsidR="009542D4" w:rsidRPr="00912958">
        <w:t>Training Schema</w:t>
      </w:r>
      <w:r w:rsidR="003455A4" w:rsidRPr="00912958">
        <w:t>:</w:t>
      </w:r>
    </w:p>
    <w:p w:rsidR="00B27555" w:rsidRPr="00912958" w:rsidRDefault="008E46C0" w:rsidP="0030216B">
      <w:pPr>
        <w:ind w:left="720"/>
      </w:pPr>
      <w:r w:rsidRPr="00912958">
        <w:t xml:space="preserve">The sample sites have been bookmarked. Now I need to create a new training schema (since I only want the coconut palm trees to be detected). With my raster “Kolovai Palms” selected, I click the </w:t>
      </w:r>
      <w:r w:rsidRPr="00912958">
        <w:rPr>
          <w:b/>
        </w:rPr>
        <w:t>Imagery</w:t>
      </w:r>
      <w:r w:rsidRPr="00912958">
        <w:t xml:space="preserve"> tab,</w:t>
      </w:r>
      <w:r>
        <w:rPr>
          <w:sz w:val="20"/>
          <w:szCs w:val="20"/>
        </w:rPr>
        <w:t xml:space="preserve"> </w:t>
      </w:r>
      <w:r w:rsidRPr="00912958">
        <w:rPr>
          <w:b/>
        </w:rPr>
        <w:t>Classification Tools</w:t>
      </w:r>
      <w:r w:rsidRPr="00912958">
        <w:t xml:space="preserve">, drop-down select </w:t>
      </w:r>
      <w:r w:rsidRPr="00912958">
        <w:rPr>
          <w:b/>
        </w:rPr>
        <w:t>Training Samples Manager</w:t>
      </w:r>
      <w:r w:rsidRPr="00912958">
        <w:t xml:space="preserve">. The </w:t>
      </w:r>
      <w:r w:rsidRPr="00912958">
        <w:rPr>
          <w:b/>
        </w:rPr>
        <w:t>Image Classification</w:t>
      </w:r>
      <w:r w:rsidRPr="00912958">
        <w:t xml:space="preserve"> pane opens up on the right side.  Since I don’t want the default NLCD2011 schema, I click on </w:t>
      </w:r>
      <w:r w:rsidRPr="00912958">
        <w:rPr>
          <w:b/>
        </w:rPr>
        <w:t>Create New Schema</w:t>
      </w:r>
      <w:r w:rsidRPr="00912958">
        <w:t xml:space="preserve"> button. To make changes I right click and c</w:t>
      </w:r>
      <w:r w:rsidR="00076208" w:rsidRPr="00912958">
        <w:t>hose properties; name the schema Coconut Palms; gave it a description and clicked save.  Once I created the “Coconut Palms” schema, I now add the class that will house my training samples. There were two ways to do this: 1. There is a down arrow that you can click that gives you a “+</w:t>
      </w:r>
      <w:r w:rsidR="00272D08" w:rsidRPr="00912958">
        <w:t>” (</w:t>
      </w:r>
      <w:r w:rsidR="00C564DC" w:rsidRPr="00912958">
        <w:t>which you click</w:t>
      </w:r>
      <w:r w:rsidR="00272D08" w:rsidRPr="00912958">
        <w:t>) or</w:t>
      </w:r>
      <w:r w:rsidR="00076208" w:rsidRPr="00912958">
        <w:t xml:space="preserve"> “</w:t>
      </w:r>
      <w:proofErr w:type="gramStart"/>
      <w:r w:rsidR="00076208" w:rsidRPr="00912958">
        <w:t>x“</w:t>
      </w:r>
      <w:proofErr w:type="gramEnd"/>
      <w:r w:rsidR="00076208" w:rsidRPr="00912958">
        <w:t>; or, 2. Right click on the schema and click add new class.</w:t>
      </w:r>
      <w:r w:rsidR="00C564DC" w:rsidRPr="00912958">
        <w:t xml:space="preserve"> The “</w:t>
      </w:r>
      <w:r w:rsidR="00C564DC" w:rsidRPr="00912958">
        <w:rPr>
          <w:b/>
        </w:rPr>
        <w:t>Add New Class</w:t>
      </w:r>
      <w:r w:rsidR="00C564DC" w:rsidRPr="00912958">
        <w:t xml:space="preserve">” pane comes up.  The </w:t>
      </w:r>
      <w:r w:rsidR="00C564DC" w:rsidRPr="00912958">
        <w:rPr>
          <w:b/>
        </w:rPr>
        <w:t>Name</w:t>
      </w:r>
      <w:r w:rsidR="00C564DC" w:rsidRPr="00912958">
        <w:t xml:space="preserve"> and </w:t>
      </w:r>
      <w:r w:rsidR="00272D08" w:rsidRPr="00912958">
        <w:rPr>
          <w:b/>
        </w:rPr>
        <w:t>Value</w:t>
      </w:r>
      <w:r w:rsidR="00272D08" w:rsidRPr="00912958">
        <w:t xml:space="preserve"> fields are the only required fields.</w:t>
      </w:r>
    </w:p>
    <w:p w:rsidR="009542D4" w:rsidRDefault="009542D4" w:rsidP="0030216B">
      <w:pPr>
        <w:ind w:left="720"/>
        <w:rPr>
          <w:sz w:val="20"/>
          <w:szCs w:val="20"/>
        </w:rPr>
      </w:pPr>
    </w:p>
    <w:p w:rsidR="009542D4" w:rsidRDefault="009542D4" w:rsidP="0030216B">
      <w:pPr>
        <w:ind w:left="720"/>
        <w:rPr>
          <w:sz w:val="20"/>
          <w:szCs w:val="20"/>
        </w:rPr>
      </w:pPr>
      <w:r w:rsidRPr="009542D4">
        <w:rPr>
          <w:noProof/>
          <w:sz w:val="20"/>
          <w:szCs w:val="20"/>
        </w:rPr>
        <w:drawing>
          <wp:inline distT="0" distB="0" distL="0" distR="0">
            <wp:extent cx="4846320" cy="2103120"/>
            <wp:effectExtent l="0" t="0" r="0" b="0"/>
            <wp:docPr id="9" name="Picture 7"/>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4" cstate="print"/>
                    <a:stretch>
                      <a:fillRect/>
                    </a:stretch>
                  </pic:blipFill>
                  <pic:spPr>
                    <a:xfrm>
                      <a:off x="0" y="0"/>
                      <a:ext cx="4846320" cy="2103120"/>
                    </a:xfrm>
                    <a:prstGeom prst="rect">
                      <a:avLst/>
                    </a:prstGeom>
                  </pic:spPr>
                </pic:pic>
              </a:graphicData>
            </a:graphic>
          </wp:inline>
        </w:drawing>
      </w:r>
    </w:p>
    <w:p w:rsidR="005B66D6" w:rsidRPr="00912958" w:rsidRDefault="005B66D6" w:rsidP="0030216B">
      <w:pPr>
        <w:ind w:left="720"/>
      </w:pPr>
      <w:r w:rsidRPr="00912958">
        <w:t xml:space="preserve">Screen shot of ArcGIS Pro with the training samples: I used the </w:t>
      </w:r>
      <w:r w:rsidRPr="00B37043">
        <w:rPr>
          <w:b/>
        </w:rPr>
        <w:t>circle</w:t>
      </w:r>
      <w:r w:rsidRPr="00912958">
        <w:t xml:space="preserve"> tool to capture the Palm tree tops (click in middle and circle outwards).  This was very time consuming. I did the five bookmarked sites that I created earlier and clicked save.</w:t>
      </w:r>
      <w:r w:rsidR="00500782">
        <w:t xml:space="preserve"> They were saved as a feature class name “PalmTraining” in a geodatabase.</w:t>
      </w:r>
    </w:p>
    <w:p w:rsidR="00B37043" w:rsidRPr="00500782" w:rsidRDefault="00B37043" w:rsidP="0030216B">
      <w:pPr>
        <w:ind w:left="720"/>
      </w:pPr>
      <w:r w:rsidRPr="00B37043">
        <w:t xml:space="preserve">After creating the training samples, </w:t>
      </w:r>
      <w:r w:rsidR="00500782">
        <w:t xml:space="preserve">they need to be exported using the </w:t>
      </w:r>
      <w:r w:rsidR="00500782" w:rsidRPr="00500782">
        <w:rPr>
          <w:b/>
        </w:rPr>
        <w:t>Export</w:t>
      </w:r>
      <w:r w:rsidR="00500782">
        <w:rPr>
          <w:b/>
        </w:rPr>
        <w:t xml:space="preserve"> Training Data for </w:t>
      </w:r>
      <w:r w:rsidR="00500782" w:rsidRPr="00F15959">
        <w:rPr>
          <w:b/>
        </w:rPr>
        <w:t>Deep Learning</w:t>
      </w:r>
      <w:r w:rsidR="00500782">
        <w:t xml:space="preserve"> </w:t>
      </w:r>
      <w:r w:rsidR="00500782" w:rsidRPr="00500782">
        <w:t>tool</w:t>
      </w:r>
      <w:r w:rsidR="00500782">
        <w:t xml:space="preserve">—which you find by doing a search in the </w:t>
      </w:r>
      <w:r w:rsidR="00500782">
        <w:rPr>
          <w:b/>
        </w:rPr>
        <w:t>Geoprocessing</w:t>
      </w:r>
      <w:r w:rsidR="00500782">
        <w:t xml:space="preserve"> pane.</w:t>
      </w:r>
    </w:p>
    <w:p w:rsidR="0027567B" w:rsidRDefault="0027567B" w:rsidP="0030216B">
      <w:pPr>
        <w:ind w:left="720"/>
        <w:rPr>
          <w:sz w:val="20"/>
          <w:szCs w:val="20"/>
        </w:rPr>
      </w:pPr>
      <w:r w:rsidRPr="0027567B">
        <w:rPr>
          <w:noProof/>
          <w:sz w:val="20"/>
          <w:szCs w:val="20"/>
        </w:rPr>
        <w:drawing>
          <wp:inline distT="0" distB="0" distL="0" distR="0">
            <wp:extent cx="4846320" cy="1920240"/>
            <wp:effectExtent l="0" t="0" r="0" b="0"/>
            <wp:docPr id="10" name="Picture 8"/>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5" cstate="print"/>
                    <a:stretch>
                      <a:fillRect/>
                    </a:stretch>
                  </pic:blipFill>
                  <pic:spPr>
                    <a:xfrm>
                      <a:off x="0" y="0"/>
                      <a:ext cx="4846320" cy="1920240"/>
                    </a:xfrm>
                    <a:prstGeom prst="rect">
                      <a:avLst/>
                    </a:prstGeom>
                  </pic:spPr>
                </pic:pic>
              </a:graphicData>
            </a:graphic>
          </wp:inline>
        </w:drawing>
      </w:r>
    </w:p>
    <w:p w:rsidR="00500782" w:rsidRPr="00F15959" w:rsidRDefault="00500782" w:rsidP="0030216B">
      <w:pPr>
        <w:ind w:left="720"/>
      </w:pPr>
      <w:r w:rsidRPr="00F15959">
        <w:t xml:space="preserve">Screen shot of ArcGIS Pro: </w:t>
      </w:r>
      <w:r w:rsidRPr="00F15959">
        <w:rPr>
          <w:b/>
        </w:rPr>
        <w:t>Export Training Data for Deep</w:t>
      </w:r>
      <w:r w:rsidRPr="00F15959">
        <w:t xml:space="preserve"> </w:t>
      </w:r>
      <w:r w:rsidRPr="00F15959">
        <w:rPr>
          <w:b/>
        </w:rPr>
        <w:t>Learning</w:t>
      </w:r>
      <w:r w:rsidR="00F15959" w:rsidRPr="00F15959">
        <w:rPr>
          <w:b/>
        </w:rPr>
        <w:t xml:space="preserve"> </w:t>
      </w:r>
      <w:r w:rsidR="00F15959" w:rsidRPr="00F15959">
        <w:t>pane with attributes.</w:t>
      </w:r>
    </w:p>
    <w:p w:rsidR="009542D4" w:rsidRDefault="00F15959" w:rsidP="00F15959">
      <w:pPr>
        <w:ind w:left="720"/>
      </w:pPr>
      <w:r>
        <w:lastRenderedPageBreak/>
        <w:t xml:space="preserve">The training samples are exported out as </w:t>
      </w:r>
      <w:r>
        <w:rPr>
          <w:b/>
        </w:rPr>
        <w:t>Image Chips</w:t>
      </w:r>
      <w:r>
        <w:t xml:space="preserve"> that are the input to either a deep learning model using Python API or in this case I used a pre-defined deep learning model that came with the data. </w:t>
      </w:r>
      <w:r w:rsidR="00F9558F">
        <w:t xml:space="preserve">The image format was JPEG and the instructions had me increase the </w:t>
      </w:r>
      <w:r w:rsidR="00F9558F">
        <w:rPr>
          <w:b/>
        </w:rPr>
        <w:t xml:space="preserve">Tile Size X </w:t>
      </w:r>
      <w:r w:rsidR="00F9558F">
        <w:t xml:space="preserve">and </w:t>
      </w:r>
      <w:r w:rsidR="00F9558F">
        <w:rPr>
          <w:b/>
        </w:rPr>
        <w:t>Tile Size Y</w:t>
      </w:r>
      <w:r w:rsidR="00F9558F">
        <w:t xml:space="preserve"> to 448 x 448 pixels (instead of leaving it at 256 x 256). This means there would be more image chips created. </w:t>
      </w:r>
      <w:r w:rsidR="00F9558F">
        <w:rPr>
          <w:b/>
        </w:rPr>
        <w:t>Stride X</w:t>
      </w:r>
      <w:r w:rsidR="00F9558F">
        <w:t xml:space="preserve"> and </w:t>
      </w:r>
      <w:r w:rsidR="00F9558F">
        <w:rPr>
          <w:b/>
        </w:rPr>
        <w:t>Stride Y</w:t>
      </w:r>
      <w:r w:rsidR="00F9558F">
        <w:t xml:space="preserve"> are left at 128 x 128 pixels. I think this could have meant palm trees detected where there weren’t any. The </w:t>
      </w:r>
      <w:r w:rsidR="00F9558F">
        <w:rPr>
          <w:b/>
        </w:rPr>
        <w:t>Meta Data Format</w:t>
      </w:r>
      <w:r w:rsidR="00F9558F">
        <w:t xml:space="preserve"> was changed to </w:t>
      </w:r>
      <w:r w:rsidR="00F9558F">
        <w:rPr>
          <w:b/>
        </w:rPr>
        <w:t>PASCAL Visual Object Classes</w:t>
      </w:r>
      <w:r w:rsidR="00F9558F">
        <w:t>.</w:t>
      </w:r>
    </w:p>
    <w:p w:rsidR="00F9558F" w:rsidRDefault="00F9558F" w:rsidP="00F15959">
      <w:pPr>
        <w:ind w:left="720"/>
      </w:pPr>
    </w:p>
    <w:p w:rsidR="00F9558F" w:rsidRDefault="00776044" w:rsidP="00776044">
      <w:pPr>
        <w:pStyle w:val="ListParagraph"/>
        <w:numPr>
          <w:ilvl w:val="0"/>
          <w:numId w:val="1"/>
        </w:numPr>
      </w:pPr>
      <w:r>
        <w:t>Detect Palm Trees with a deep learning model</w:t>
      </w:r>
    </w:p>
    <w:p w:rsidR="00776044" w:rsidRPr="00F9558F" w:rsidRDefault="00776044" w:rsidP="00776044">
      <w:pPr>
        <w:ind w:left="720"/>
      </w:pPr>
      <w:r>
        <w:t>For this lesson I used the pre-defined model. If I had decided to “Train a deep learning model”, I still would have need to clone and create a new python arcgispro-py3 environment.</w:t>
      </w:r>
    </w:p>
    <w:p w:rsidR="009542D4" w:rsidRDefault="00776044" w:rsidP="0030216B">
      <w:pPr>
        <w:ind w:left="720"/>
        <w:rPr>
          <w:sz w:val="20"/>
          <w:szCs w:val="20"/>
        </w:rPr>
      </w:pPr>
      <w:r>
        <w:rPr>
          <w:noProof/>
        </w:rPr>
        <w:drawing>
          <wp:inline distT="0" distB="0" distL="0" distR="0" wp14:anchorId="55B5ED7C" wp14:editId="0F6F0271">
            <wp:extent cx="5394960" cy="2502662"/>
            <wp:effectExtent l="0" t="0" r="0" b="0"/>
            <wp:docPr id="13"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a:blip r:embed="rId26"/>
                    <a:stretch>
                      <a:fillRect/>
                    </a:stretch>
                  </pic:blipFill>
                  <pic:spPr>
                    <a:xfrm>
                      <a:off x="0" y="0"/>
                      <a:ext cx="5394960" cy="2502662"/>
                    </a:xfrm>
                    <a:prstGeom prst="rect">
                      <a:avLst/>
                    </a:prstGeom>
                  </pic:spPr>
                </pic:pic>
              </a:graphicData>
            </a:graphic>
          </wp:inline>
        </w:drawing>
      </w:r>
    </w:p>
    <w:p w:rsidR="00776044" w:rsidRDefault="00776044" w:rsidP="0030216B">
      <w:pPr>
        <w:ind w:left="720"/>
        <w:rPr>
          <w:sz w:val="20"/>
          <w:szCs w:val="20"/>
        </w:rPr>
      </w:pPr>
      <w:r>
        <w:rPr>
          <w:sz w:val="20"/>
          <w:szCs w:val="20"/>
        </w:rPr>
        <w:t>Screen shot of Python command prompt to clone and create a new python environment.</w:t>
      </w:r>
    </w:p>
    <w:p w:rsidR="00776044" w:rsidRDefault="00776044" w:rsidP="0030216B">
      <w:pPr>
        <w:ind w:left="720"/>
        <w:rPr>
          <w:sz w:val="20"/>
          <w:szCs w:val="20"/>
        </w:rPr>
      </w:pPr>
      <w:r>
        <w:rPr>
          <w:sz w:val="20"/>
          <w:szCs w:val="20"/>
        </w:rPr>
        <w:t>Conda create –n palm-detection –clone arcgispro-py3</w:t>
      </w:r>
    </w:p>
    <w:p w:rsidR="00776044" w:rsidRDefault="00776044" w:rsidP="0030216B">
      <w:pPr>
        <w:ind w:left="720"/>
        <w:rPr>
          <w:sz w:val="20"/>
          <w:szCs w:val="20"/>
        </w:rPr>
      </w:pPr>
      <w:r>
        <w:rPr>
          <w:noProof/>
        </w:rPr>
        <w:drawing>
          <wp:inline distT="0" distB="0" distL="0" distR="0" wp14:anchorId="62A49E18" wp14:editId="4FE148A9">
            <wp:extent cx="5295900" cy="2285903"/>
            <wp:effectExtent l="0" t="0" r="0" b="0"/>
            <wp:docPr id="14"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7"/>
                    <a:stretch>
                      <a:fillRect/>
                    </a:stretch>
                  </pic:blipFill>
                  <pic:spPr>
                    <a:xfrm>
                      <a:off x="0" y="0"/>
                      <a:ext cx="5309855" cy="2291926"/>
                    </a:xfrm>
                    <a:prstGeom prst="rect">
                      <a:avLst/>
                    </a:prstGeom>
                  </pic:spPr>
                </pic:pic>
              </a:graphicData>
            </a:graphic>
          </wp:inline>
        </w:drawing>
      </w:r>
    </w:p>
    <w:p w:rsidR="00547829" w:rsidRDefault="00547829" w:rsidP="00547829">
      <w:pPr>
        <w:ind w:left="720"/>
        <w:rPr>
          <w:sz w:val="20"/>
          <w:szCs w:val="20"/>
        </w:rPr>
      </w:pPr>
      <w:r>
        <w:rPr>
          <w:sz w:val="20"/>
          <w:szCs w:val="20"/>
        </w:rPr>
        <w:t>Screen shot: Change to new environment and activate it—also make sure correct ArcGIS Pro installed:</w:t>
      </w:r>
    </w:p>
    <w:p w:rsidR="007C73F5" w:rsidRDefault="007C73F5" w:rsidP="0030216B">
      <w:pPr>
        <w:ind w:left="720"/>
        <w:rPr>
          <w:sz w:val="20"/>
          <w:szCs w:val="20"/>
        </w:rPr>
      </w:pPr>
      <w:r>
        <w:rPr>
          <w:noProof/>
        </w:rPr>
        <w:lastRenderedPageBreak/>
        <w:drawing>
          <wp:inline distT="0" distB="0" distL="0" distR="0" wp14:anchorId="1873ABB6" wp14:editId="0CF37A99">
            <wp:extent cx="5219700" cy="2102904"/>
            <wp:effectExtent l="0" t="0" r="0" b="0"/>
            <wp:docPr id="15"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8"/>
                    <a:stretch>
                      <a:fillRect/>
                    </a:stretch>
                  </pic:blipFill>
                  <pic:spPr>
                    <a:xfrm>
                      <a:off x="0" y="0"/>
                      <a:ext cx="5235862" cy="2109415"/>
                    </a:xfrm>
                    <a:prstGeom prst="rect">
                      <a:avLst/>
                    </a:prstGeom>
                  </pic:spPr>
                </pic:pic>
              </a:graphicData>
            </a:graphic>
          </wp:inline>
        </w:drawing>
      </w:r>
    </w:p>
    <w:p w:rsidR="00776044" w:rsidRDefault="007C73F5" w:rsidP="0030216B">
      <w:pPr>
        <w:ind w:left="720"/>
        <w:rPr>
          <w:sz w:val="20"/>
          <w:szCs w:val="20"/>
        </w:rPr>
      </w:pPr>
      <w:r>
        <w:rPr>
          <w:sz w:val="20"/>
          <w:szCs w:val="20"/>
        </w:rPr>
        <w:t>Screen shot of installing deep learning dependencies.</w:t>
      </w:r>
    </w:p>
    <w:p w:rsidR="007C73F5" w:rsidRDefault="007C73F5" w:rsidP="0030216B">
      <w:pPr>
        <w:ind w:left="720"/>
        <w:rPr>
          <w:sz w:val="20"/>
          <w:szCs w:val="20"/>
        </w:rPr>
      </w:pPr>
    </w:p>
    <w:p w:rsidR="007C73F5" w:rsidRDefault="005B1BE4" w:rsidP="0030216B">
      <w:pPr>
        <w:ind w:left="720"/>
        <w:rPr>
          <w:sz w:val="20"/>
          <w:szCs w:val="20"/>
        </w:rPr>
      </w:pPr>
      <w:r>
        <w:rPr>
          <w:sz w:val="20"/>
          <w:szCs w:val="20"/>
        </w:rPr>
        <w:t>Even though I did not train a deep learning model myself, here is a screen shot of the Jupyter Instance:</w:t>
      </w:r>
    </w:p>
    <w:p w:rsidR="005B1BE4" w:rsidRDefault="005B1BE4" w:rsidP="0030216B">
      <w:pPr>
        <w:ind w:left="720"/>
        <w:rPr>
          <w:sz w:val="20"/>
          <w:szCs w:val="20"/>
        </w:rPr>
      </w:pPr>
      <w:r>
        <w:rPr>
          <w:noProof/>
        </w:rPr>
        <w:drawing>
          <wp:inline distT="0" distB="0" distL="0" distR="0" wp14:anchorId="57F984A0" wp14:editId="37773B6A">
            <wp:extent cx="5210175" cy="2926033"/>
            <wp:effectExtent l="0" t="0" r="0" b="0"/>
            <wp:docPr id="16"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29"/>
                    <a:stretch>
                      <a:fillRect/>
                    </a:stretch>
                  </pic:blipFill>
                  <pic:spPr>
                    <a:xfrm>
                      <a:off x="0" y="0"/>
                      <a:ext cx="5220740" cy="2931966"/>
                    </a:xfrm>
                    <a:prstGeom prst="rect">
                      <a:avLst/>
                    </a:prstGeom>
                  </pic:spPr>
                </pic:pic>
              </a:graphicData>
            </a:graphic>
          </wp:inline>
        </w:drawing>
      </w:r>
    </w:p>
    <w:p w:rsidR="00AD1BE1" w:rsidRDefault="00AD1BE1" w:rsidP="0030216B">
      <w:pPr>
        <w:ind w:left="720"/>
        <w:rPr>
          <w:sz w:val="20"/>
          <w:szCs w:val="20"/>
        </w:rPr>
      </w:pPr>
    </w:p>
    <w:p w:rsidR="00AD1BE1" w:rsidRDefault="00AD1BE1" w:rsidP="0030216B">
      <w:pPr>
        <w:ind w:left="720"/>
      </w:pPr>
      <w:r w:rsidRPr="00AD1BE1">
        <w:t>The following is a screen shot of the contents of the image chips folder.</w:t>
      </w:r>
    </w:p>
    <w:p w:rsidR="00AD1BE1" w:rsidRPr="00AD1BE1" w:rsidRDefault="00AD1BE1" w:rsidP="0030216B">
      <w:pPr>
        <w:ind w:left="720"/>
      </w:pPr>
      <w:r>
        <w:rPr>
          <w:noProof/>
        </w:rPr>
        <w:drawing>
          <wp:inline distT="0" distB="0" distL="0" distR="0" wp14:anchorId="5D86C219" wp14:editId="09A54BAF">
            <wp:extent cx="2758288" cy="1554480"/>
            <wp:effectExtent l="0" t="0" r="0" b="0"/>
            <wp:docPr id="17"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30"/>
                    <a:stretch>
                      <a:fillRect/>
                    </a:stretch>
                  </pic:blipFill>
                  <pic:spPr>
                    <a:xfrm>
                      <a:off x="0" y="0"/>
                      <a:ext cx="2758288" cy="1554480"/>
                    </a:xfrm>
                    <a:prstGeom prst="rect">
                      <a:avLst/>
                    </a:prstGeom>
                  </pic:spPr>
                </pic:pic>
              </a:graphicData>
            </a:graphic>
          </wp:inline>
        </w:drawing>
      </w:r>
    </w:p>
    <w:p w:rsidR="00AD1BE1" w:rsidRDefault="00AD1BE1" w:rsidP="00AD1BE1">
      <w:r>
        <w:lastRenderedPageBreak/>
        <w:tab/>
        <w:t>Next step: make sure Python is using the correct environment:</w:t>
      </w:r>
    </w:p>
    <w:p w:rsidR="00AD1BE1" w:rsidRDefault="00AD1BE1" w:rsidP="00AD1BE1">
      <w:r>
        <w:tab/>
      </w:r>
      <w:r>
        <w:rPr>
          <w:noProof/>
        </w:rPr>
        <w:drawing>
          <wp:inline distT="0" distB="0" distL="0" distR="0" wp14:anchorId="0167F303" wp14:editId="0A836EFB">
            <wp:extent cx="3687695" cy="2011680"/>
            <wp:effectExtent l="0" t="0" r="0" b="0"/>
            <wp:docPr id="18"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rotWithShape="1">
                    <a:blip r:embed="rId31"/>
                    <a:srcRect l="5307" t="2513" b="5658"/>
                    <a:stretch/>
                  </pic:blipFill>
                  <pic:spPr>
                    <a:xfrm>
                      <a:off x="0" y="0"/>
                      <a:ext cx="3687695" cy="2011680"/>
                    </a:xfrm>
                    <a:prstGeom prst="rect">
                      <a:avLst/>
                    </a:prstGeom>
                  </pic:spPr>
                </pic:pic>
              </a:graphicData>
            </a:graphic>
          </wp:inline>
        </w:drawing>
      </w:r>
    </w:p>
    <w:p w:rsidR="00AD1BE1" w:rsidRDefault="00AD1BE1" w:rsidP="00AD1BE1"/>
    <w:p w:rsidR="00AD1BE1" w:rsidRPr="00CE1761" w:rsidRDefault="00AD1BE1" w:rsidP="00CE1761">
      <w:pPr>
        <w:ind w:left="720"/>
      </w:pPr>
      <w:r>
        <w:t xml:space="preserve">Next step: using a deep learning model, In the </w:t>
      </w:r>
      <w:r>
        <w:rPr>
          <w:b/>
        </w:rPr>
        <w:t xml:space="preserve">Geoprocessing </w:t>
      </w:r>
      <w:r>
        <w:t xml:space="preserve">pane find the </w:t>
      </w:r>
      <w:r>
        <w:rPr>
          <w:b/>
        </w:rPr>
        <w:t>Detect</w:t>
      </w:r>
      <w:r>
        <w:t xml:space="preserve"> </w:t>
      </w:r>
      <w:r w:rsidRPr="00AD1BE1">
        <w:rPr>
          <w:b/>
        </w:rPr>
        <w:t>Obje</w:t>
      </w:r>
      <w:r w:rsidR="00CE1761">
        <w:rPr>
          <w:b/>
        </w:rPr>
        <w:t>cts Using Deep Learning</w:t>
      </w:r>
      <w:r w:rsidR="00CE1761">
        <w:t xml:space="preserve"> tool.</w:t>
      </w:r>
    </w:p>
    <w:p w:rsidR="00AD1BE1" w:rsidRDefault="00CE1761" w:rsidP="0030216B">
      <w:pPr>
        <w:ind w:left="720"/>
        <w:rPr>
          <w:sz w:val="20"/>
          <w:szCs w:val="20"/>
        </w:rPr>
      </w:pPr>
      <w:r>
        <w:rPr>
          <w:noProof/>
        </w:rPr>
        <w:drawing>
          <wp:inline distT="0" distB="0" distL="0" distR="0" wp14:anchorId="01BFAEC8" wp14:editId="771FF46B">
            <wp:extent cx="5943600" cy="3275965"/>
            <wp:effectExtent l="0" t="0" r="0" b="0"/>
            <wp:docPr id="19"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32"/>
                    <a:stretch>
                      <a:fillRect/>
                    </a:stretch>
                  </pic:blipFill>
                  <pic:spPr>
                    <a:xfrm>
                      <a:off x="0" y="0"/>
                      <a:ext cx="5943600" cy="3275965"/>
                    </a:xfrm>
                    <a:prstGeom prst="rect">
                      <a:avLst/>
                    </a:prstGeom>
                  </pic:spPr>
                </pic:pic>
              </a:graphicData>
            </a:graphic>
          </wp:inline>
        </w:drawing>
      </w:r>
    </w:p>
    <w:p w:rsidR="00CE1761" w:rsidRDefault="00CE1761" w:rsidP="0030216B">
      <w:pPr>
        <w:ind w:left="720"/>
      </w:pPr>
      <w:r w:rsidRPr="0050008C">
        <w:t xml:space="preserve">Screen shot: Batch size = 1, check box for Non Maximum Suppression, Max Overlap Ratio = 0.4.  The score-threshold argument is the confidence threshold. Padding puts more pixels around images. Click </w:t>
      </w:r>
      <w:r w:rsidRPr="0050008C">
        <w:rPr>
          <w:b/>
        </w:rPr>
        <w:t>Environments</w:t>
      </w:r>
      <w:r w:rsidRPr="0050008C">
        <w:t xml:space="preserve"> to change how much of the image to use for the run.</w:t>
      </w:r>
    </w:p>
    <w:p w:rsidR="00244948" w:rsidRDefault="00244948" w:rsidP="0030216B">
      <w:pPr>
        <w:ind w:left="720"/>
      </w:pPr>
    </w:p>
    <w:p w:rsidR="00244948" w:rsidRPr="0050008C" w:rsidRDefault="00244948" w:rsidP="0030216B">
      <w:pPr>
        <w:ind w:left="720"/>
      </w:pPr>
    </w:p>
    <w:p w:rsidR="0050008C" w:rsidRPr="0050008C" w:rsidRDefault="0050008C" w:rsidP="0050008C"/>
    <w:p w:rsidR="0050008C" w:rsidRDefault="0050008C" w:rsidP="0050008C">
      <w:pPr>
        <w:pStyle w:val="ListParagraph"/>
        <w:numPr>
          <w:ilvl w:val="0"/>
          <w:numId w:val="1"/>
        </w:numPr>
      </w:pPr>
      <w:r w:rsidRPr="0050008C">
        <w:lastRenderedPageBreak/>
        <w:t>Estimate vegetation health</w:t>
      </w:r>
      <w:r w:rsidR="00244948">
        <w:t xml:space="preserve">:  Since the image used has only the 3 visible wavelengths must use VARI (Visible Atmospherically Resistant Index). The indirect measure of leaf </w:t>
      </w:r>
      <w:proofErr w:type="gramStart"/>
      <w:r w:rsidR="00244948">
        <w:t>are</w:t>
      </w:r>
      <w:proofErr w:type="gramEnd"/>
      <w:r w:rsidR="00244948">
        <w:t xml:space="preserve"> (LAI) and vegetation fraction (VF) using the reflectance values of the 3 visible wavelengths: Green – Red / Green + (Red – Blue).</w:t>
      </w:r>
    </w:p>
    <w:p w:rsidR="0050008C" w:rsidRDefault="0050008C" w:rsidP="0050008C">
      <w:pPr>
        <w:ind w:left="720"/>
      </w:pPr>
      <w:r>
        <w:rPr>
          <w:noProof/>
        </w:rPr>
        <w:drawing>
          <wp:inline distT="0" distB="0" distL="0" distR="0" wp14:anchorId="12EB2DEB" wp14:editId="70E80283">
            <wp:extent cx="4480182" cy="2468880"/>
            <wp:effectExtent l="0" t="0" r="0" b="0"/>
            <wp:docPr id="20"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3"/>
                    <pic:cNvPicPr>
                      <a:picLocks noGrp="1" noChangeAspect="1"/>
                    </pic:cNvPicPr>
                  </pic:nvPicPr>
                  <pic:blipFill>
                    <a:blip r:embed="rId33"/>
                    <a:stretch>
                      <a:fillRect/>
                    </a:stretch>
                  </pic:blipFill>
                  <pic:spPr>
                    <a:xfrm>
                      <a:off x="0" y="0"/>
                      <a:ext cx="4480182" cy="2468880"/>
                    </a:xfrm>
                    <a:prstGeom prst="rect">
                      <a:avLst/>
                    </a:prstGeom>
                  </pic:spPr>
                </pic:pic>
              </a:graphicData>
            </a:graphic>
          </wp:inline>
        </w:drawing>
      </w:r>
    </w:p>
    <w:p w:rsidR="0050008C" w:rsidRDefault="0050008C" w:rsidP="0050008C">
      <w:pPr>
        <w:ind w:left="720"/>
      </w:pPr>
    </w:p>
    <w:p w:rsidR="0050008C" w:rsidRDefault="0050008C" w:rsidP="0050008C">
      <w:pPr>
        <w:ind w:left="720"/>
      </w:pPr>
      <w:r>
        <w:t>Screen shot: Feature to Point</w:t>
      </w:r>
    </w:p>
    <w:p w:rsidR="0050008C" w:rsidRDefault="0050008C" w:rsidP="0050008C">
      <w:pPr>
        <w:ind w:left="720"/>
      </w:pPr>
    </w:p>
    <w:p w:rsidR="0050008C" w:rsidRDefault="0050008C" w:rsidP="0050008C">
      <w:pPr>
        <w:ind w:left="720"/>
      </w:pPr>
      <w:r>
        <w:rPr>
          <w:noProof/>
        </w:rPr>
        <w:drawing>
          <wp:inline distT="0" distB="0" distL="0" distR="0" wp14:anchorId="5C782C55" wp14:editId="39B0AD5F">
            <wp:extent cx="5943600" cy="3275965"/>
            <wp:effectExtent l="0" t="0" r="0" b="0"/>
            <wp:docPr id="21" name="Content Placeholder 7"/>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8" name="Content Placeholder 7"/>
                    <pic:cNvPicPr>
                      <a:picLocks noGrp="1" noChangeAspect="1"/>
                    </pic:cNvPicPr>
                  </pic:nvPicPr>
                  <pic:blipFill>
                    <a:blip r:embed="rId34"/>
                    <a:stretch>
                      <a:fillRect/>
                    </a:stretch>
                  </pic:blipFill>
                  <pic:spPr>
                    <a:xfrm>
                      <a:off x="0" y="0"/>
                      <a:ext cx="5943600" cy="3275965"/>
                    </a:xfrm>
                    <a:prstGeom prst="rect">
                      <a:avLst/>
                    </a:prstGeom>
                  </pic:spPr>
                </pic:pic>
              </a:graphicData>
            </a:graphic>
          </wp:inline>
        </w:drawing>
      </w:r>
    </w:p>
    <w:p w:rsidR="0050008C" w:rsidRDefault="0050008C" w:rsidP="0050008C">
      <w:pPr>
        <w:ind w:left="720"/>
      </w:pPr>
      <w:r>
        <w:t>Buffer</w:t>
      </w:r>
      <w:r w:rsidR="004C3022">
        <w:t xml:space="preserve">: </w:t>
      </w:r>
    </w:p>
    <w:p w:rsidR="0050008C" w:rsidRDefault="0050008C" w:rsidP="0050008C">
      <w:pPr>
        <w:ind w:left="720"/>
      </w:pPr>
    </w:p>
    <w:p w:rsidR="0050008C" w:rsidRDefault="0050008C" w:rsidP="0050008C">
      <w:pPr>
        <w:ind w:left="720"/>
      </w:pPr>
      <w:r>
        <w:rPr>
          <w:noProof/>
        </w:rPr>
        <w:lastRenderedPageBreak/>
        <w:drawing>
          <wp:inline distT="0" distB="0" distL="0" distR="0" wp14:anchorId="627ACF07" wp14:editId="2816D4B6">
            <wp:extent cx="5943600" cy="3275965"/>
            <wp:effectExtent l="0" t="0" r="0" b="0"/>
            <wp:docPr id="22" name="Content Placeholder 3"/>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4" name="Content Placeholder 3"/>
                    <pic:cNvPicPr>
                      <a:picLocks noGrp="1" noChangeAspect="1"/>
                    </pic:cNvPicPr>
                  </pic:nvPicPr>
                  <pic:blipFill>
                    <a:blip r:embed="rId35"/>
                    <a:stretch>
                      <a:fillRect/>
                    </a:stretch>
                  </pic:blipFill>
                  <pic:spPr>
                    <a:xfrm>
                      <a:off x="0" y="0"/>
                      <a:ext cx="5943600" cy="3275965"/>
                    </a:xfrm>
                    <a:prstGeom prst="rect">
                      <a:avLst/>
                    </a:prstGeom>
                  </pic:spPr>
                </pic:pic>
              </a:graphicData>
            </a:graphic>
          </wp:inline>
        </w:drawing>
      </w:r>
    </w:p>
    <w:p w:rsidR="0050008C" w:rsidRDefault="0050008C" w:rsidP="0050008C">
      <w:pPr>
        <w:ind w:left="720"/>
      </w:pPr>
      <w:r>
        <w:t>Screen shot: Join</w:t>
      </w:r>
    </w:p>
    <w:p w:rsidR="003D6D31" w:rsidRDefault="003D6D31" w:rsidP="0050008C">
      <w:pPr>
        <w:ind w:left="720"/>
      </w:pPr>
    </w:p>
    <w:p w:rsidR="003D6D31" w:rsidRDefault="003D6D31" w:rsidP="0050008C">
      <w:pPr>
        <w:ind w:left="720"/>
      </w:pPr>
      <w:r>
        <w:rPr>
          <w:noProof/>
        </w:rPr>
        <w:drawing>
          <wp:inline distT="0" distB="0" distL="0" distR="0" wp14:anchorId="27E10CCF" wp14:editId="38241A20">
            <wp:extent cx="5943600" cy="3275965"/>
            <wp:effectExtent l="0" t="0" r="0" b="0"/>
            <wp:docPr id="23" name="Content Placeholder 5"/>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6" name="Content Placeholder 5"/>
                    <pic:cNvPicPr>
                      <a:picLocks noGrp="1" noChangeAspect="1"/>
                    </pic:cNvPicPr>
                  </pic:nvPicPr>
                  <pic:blipFill>
                    <a:blip r:embed="rId36"/>
                    <a:stretch>
                      <a:fillRect/>
                    </a:stretch>
                  </pic:blipFill>
                  <pic:spPr>
                    <a:xfrm>
                      <a:off x="0" y="0"/>
                      <a:ext cx="5943600" cy="3275965"/>
                    </a:xfrm>
                    <a:prstGeom prst="rect">
                      <a:avLst/>
                    </a:prstGeom>
                  </pic:spPr>
                </pic:pic>
              </a:graphicData>
            </a:graphic>
          </wp:inline>
        </w:drawing>
      </w:r>
    </w:p>
    <w:p w:rsidR="003D6D31" w:rsidRDefault="003D6D31" w:rsidP="0050008C">
      <w:pPr>
        <w:ind w:left="720"/>
      </w:pPr>
    </w:p>
    <w:p w:rsidR="003D6D31" w:rsidRDefault="003D6D31" w:rsidP="0050008C">
      <w:pPr>
        <w:ind w:left="720"/>
      </w:pPr>
      <w:r>
        <w:t>Attribute table: Location, Health, Confidence.</w:t>
      </w:r>
    </w:p>
    <w:p w:rsidR="004C3022" w:rsidRDefault="004C3022" w:rsidP="0050008C">
      <w:pPr>
        <w:ind w:left="720"/>
      </w:pPr>
    </w:p>
    <w:p w:rsidR="004C3022" w:rsidRDefault="004C3022" w:rsidP="0050008C">
      <w:pPr>
        <w:ind w:left="720"/>
      </w:pPr>
      <w:r>
        <w:lastRenderedPageBreak/>
        <w:t>In conclusion I learned a lot about deep learning—what is and how it fits into AI and machine learning.  I am currently working on more lessons through Esri.</w:t>
      </w:r>
    </w:p>
    <w:p w:rsidR="004C3022" w:rsidRPr="0050008C" w:rsidRDefault="004C3022" w:rsidP="0050008C">
      <w:pPr>
        <w:ind w:left="720"/>
      </w:pPr>
      <w:bookmarkStart w:id="0" w:name="_GoBack"/>
      <w:bookmarkEnd w:id="0"/>
    </w:p>
    <w:sectPr w:rsidR="004C3022" w:rsidRPr="0050008C" w:rsidSect="009D5C4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7072E00"/>
    <w:multiLevelType w:val="hybridMultilevel"/>
    <w:tmpl w:val="6C5432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B500E"/>
    <w:rsid w:val="00025B78"/>
    <w:rsid w:val="00076208"/>
    <w:rsid w:val="000A1CA5"/>
    <w:rsid w:val="000E11C9"/>
    <w:rsid w:val="00144949"/>
    <w:rsid w:val="001530AE"/>
    <w:rsid w:val="00170D36"/>
    <w:rsid w:val="00210390"/>
    <w:rsid w:val="00224B99"/>
    <w:rsid w:val="00244948"/>
    <w:rsid w:val="00272D08"/>
    <w:rsid w:val="0027567B"/>
    <w:rsid w:val="002C6F94"/>
    <w:rsid w:val="002F5864"/>
    <w:rsid w:val="0030216B"/>
    <w:rsid w:val="003172D7"/>
    <w:rsid w:val="0032409B"/>
    <w:rsid w:val="003455A4"/>
    <w:rsid w:val="00386AE0"/>
    <w:rsid w:val="003B6D80"/>
    <w:rsid w:val="003C5351"/>
    <w:rsid w:val="003D6D31"/>
    <w:rsid w:val="00401CE5"/>
    <w:rsid w:val="004C0A4E"/>
    <w:rsid w:val="004C3022"/>
    <w:rsid w:val="0050008C"/>
    <w:rsid w:val="00500782"/>
    <w:rsid w:val="00515E32"/>
    <w:rsid w:val="00547829"/>
    <w:rsid w:val="00570524"/>
    <w:rsid w:val="0058716F"/>
    <w:rsid w:val="00594541"/>
    <w:rsid w:val="005B1BE4"/>
    <w:rsid w:val="005B66D6"/>
    <w:rsid w:val="005F2EDC"/>
    <w:rsid w:val="00670168"/>
    <w:rsid w:val="00671354"/>
    <w:rsid w:val="006A16CB"/>
    <w:rsid w:val="006C6C1C"/>
    <w:rsid w:val="00741832"/>
    <w:rsid w:val="00776044"/>
    <w:rsid w:val="007C73F5"/>
    <w:rsid w:val="00842187"/>
    <w:rsid w:val="00875115"/>
    <w:rsid w:val="00885852"/>
    <w:rsid w:val="008A54C7"/>
    <w:rsid w:val="008E46C0"/>
    <w:rsid w:val="00912958"/>
    <w:rsid w:val="009542D4"/>
    <w:rsid w:val="00995115"/>
    <w:rsid w:val="009D5C45"/>
    <w:rsid w:val="00A20B7A"/>
    <w:rsid w:val="00A46B81"/>
    <w:rsid w:val="00A75A4E"/>
    <w:rsid w:val="00AD1BE1"/>
    <w:rsid w:val="00B227EC"/>
    <w:rsid w:val="00B27555"/>
    <w:rsid w:val="00B37043"/>
    <w:rsid w:val="00B64E0A"/>
    <w:rsid w:val="00B77744"/>
    <w:rsid w:val="00BC283C"/>
    <w:rsid w:val="00BC3942"/>
    <w:rsid w:val="00C564DC"/>
    <w:rsid w:val="00C84536"/>
    <w:rsid w:val="00CB500E"/>
    <w:rsid w:val="00CE1761"/>
    <w:rsid w:val="00D05E69"/>
    <w:rsid w:val="00D15AD1"/>
    <w:rsid w:val="00D25176"/>
    <w:rsid w:val="00D75B13"/>
    <w:rsid w:val="00D75D87"/>
    <w:rsid w:val="00D81B27"/>
    <w:rsid w:val="00EE1F50"/>
    <w:rsid w:val="00F15959"/>
    <w:rsid w:val="00F9558F"/>
    <w:rsid w:val="00FA427A"/>
    <w:rsid w:val="00FE47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95B353"/>
  <w15:docId w15:val="{57E03B7C-BE49-4C4D-B2EA-8E49E9ABC7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D5C45"/>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8585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85852"/>
    <w:rPr>
      <w:rFonts w:ascii="Tahoma" w:hAnsi="Tahoma" w:cs="Tahoma"/>
      <w:sz w:val="16"/>
      <w:szCs w:val="16"/>
    </w:rPr>
  </w:style>
  <w:style w:type="character" w:styleId="Hyperlink">
    <w:name w:val="Hyperlink"/>
    <w:basedOn w:val="DefaultParagraphFont"/>
    <w:uiPriority w:val="99"/>
    <w:unhideWhenUsed/>
    <w:rsid w:val="00B64E0A"/>
    <w:rPr>
      <w:color w:val="0563C1" w:themeColor="hyperlink"/>
      <w:u w:val="single"/>
    </w:rPr>
  </w:style>
  <w:style w:type="paragraph" w:styleId="ListParagraph">
    <w:name w:val="List Paragraph"/>
    <w:basedOn w:val="Normal"/>
    <w:uiPriority w:val="34"/>
    <w:qFormat/>
    <w:rsid w:val="00BC283C"/>
    <w:pPr>
      <w:ind w:left="720"/>
      <w:contextualSpacing/>
    </w:pPr>
  </w:style>
  <w:style w:type="character" w:styleId="FollowedHyperlink">
    <w:name w:val="FollowedHyperlink"/>
    <w:basedOn w:val="DefaultParagraphFont"/>
    <w:uiPriority w:val="99"/>
    <w:semiHidden/>
    <w:unhideWhenUsed/>
    <w:rsid w:val="00875115"/>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54875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png"/><Relationship Id="rId18" Type="http://schemas.openxmlformats.org/officeDocument/2006/relationships/hyperlink" Target="https://map.openaerialmap.org/" TargetMode="External"/><Relationship Id="rId26" Type="http://schemas.openxmlformats.org/officeDocument/2006/relationships/image" Target="media/image13.png"/><Relationship Id="rId21" Type="http://schemas.openxmlformats.org/officeDocument/2006/relationships/image" Target="media/image8.png"/><Relationship Id="rId34" Type="http://schemas.openxmlformats.org/officeDocument/2006/relationships/image" Target="media/image21.png"/><Relationship Id="rId7" Type="http://schemas.openxmlformats.org/officeDocument/2006/relationships/hyperlink" Target="https://www.esri.com/training/catalog/5d8a8d4155cf937306dba7d9/arcgis-deep-learning-tools-for-imagery/" TargetMode="External"/><Relationship Id="rId12" Type="http://schemas.openxmlformats.org/officeDocument/2006/relationships/hyperlink" Target="https://learn.arcgis.com/en/projects/use-deep-learning-to-assess-palm-tree-health/?adumkts=product&amp;adupro=ArcGIS_Image_Analyst&amp;aduse=Product&amp;aduin=Multiple&amp;aduc=event&amp;adum=external&amp;aduSF=%20&amp;utm_Source=event&amp;aduca=I&amp;RS&amp;adulb=marketing_sales&amp;adusn=multiple&amp;aduat=webinar&amp;sf_id=701f2000000rmROAAY" TargetMode="External"/><Relationship Id="rId17" Type="http://schemas.openxmlformats.org/officeDocument/2006/relationships/hyperlink" Target="https://map.openaerialmap.org/" TargetMode="External"/><Relationship Id="rId25" Type="http://schemas.openxmlformats.org/officeDocument/2006/relationships/image" Target="media/image12.png"/><Relationship Id="rId33" Type="http://schemas.openxmlformats.org/officeDocument/2006/relationships/image" Target="media/image20.png"/><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map.openaerialmap.org/" TargetMode="External"/><Relationship Id="rId20" Type="http://schemas.openxmlformats.org/officeDocument/2006/relationships/hyperlink" Target="https://map.openaerialmap.org/" TargetMode="External"/><Relationship Id="rId29" Type="http://schemas.openxmlformats.org/officeDocument/2006/relationships/image" Target="media/image16.png"/><Relationship Id="rId1" Type="http://schemas.openxmlformats.org/officeDocument/2006/relationships/customXml" Target="../customXml/item1.xml"/><Relationship Id="rId6" Type="http://schemas.openxmlformats.org/officeDocument/2006/relationships/hyperlink" Target="https://www.esri.com/training/catalog/5d8a8d4155cf937306dba7d9/arcgis-deep-learning-tools-for-imagery/" TargetMode="External"/><Relationship Id="rId11" Type="http://schemas.openxmlformats.org/officeDocument/2006/relationships/image" Target="media/image4.png"/><Relationship Id="rId24" Type="http://schemas.openxmlformats.org/officeDocument/2006/relationships/image" Target="media/image11.png"/><Relationship Id="rId32" Type="http://schemas.openxmlformats.org/officeDocument/2006/relationships/image" Target="media/image19.png"/><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6.png"/><Relationship Id="rId23" Type="http://schemas.openxmlformats.org/officeDocument/2006/relationships/image" Target="media/image10.png"/><Relationship Id="rId28" Type="http://schemas.openxmlformats.org/officeDocument/2006/relationships/image" Target="media/image15.png"/><Relationship Id="rId36" Type="http://schemas.openxmlformats.org/officeDocument/2006/relationships/image" Target="media/image23.png"/><Relationship Id="rId10" Type="http://schemas.openxmlformats.org/officeDocument/2006/relationships/image" Target="media/image3.png"/><Relationship Id="rId19" Type="http://schemas.openxmlformats.org/officeDocument/2006/relationships/image" Target="media/image7.png"/><Relationship Id="rId31" Type="http://schemas.openxmlformats.org/officeDocument/2006/relationships/image" Target="media/image18.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hyperlink" Target="https://openaerialmap.org/" TargetMode="External"/><Relationship Id="rId22" Type="http://schemas.openxmlformats.org/officeDocument/2006/relationships/image" Target="media/image9.png"/><Relationship Id="rId27" Type="http://schemas.openxmlformats.org/officeDocument/2006/relationships/image" Target="media/image14.png"/><Relationship Id="rId30" Type="http://schemas.openxmlformats.org/officeDocument/2006/relationships/image" Target="media/image17.png"/><Relationship Id="rId35" Type="http://schemas.openxmlformats.org/officeDocument/2006/relationships/image" Target="media/image22.png"/><Relationship Id="rId8" Type="http://schemas.openxmlformats.org/officeDocument/2006/relationships/image" Target="media/image1.png"/><Relationship Id="rId3"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6381515-1405-4CC0-8051-2D8FF7F1FA3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12</Pages>
  <Words>1282</Words>
  <Characters>7312</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Burgess, Joanna</dc:creator>
  <cp:lastModifiedBy>Burgess, Joanna</cp:lastModifiedBy>
  <cp:revision>4</cp:revision>
  <dcterms:created xsi:type="dcterms:W3CDTF">2019-12-17T01:12:00Z</dcterms:created>
  <dcterms:modified xsi:type="dcterms:W3CDTF">2019-12-17T01:58:00Z</dcterms:modified>
</cp:coreProperties>
</file>